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013061" w14:textId="69C35A86" w:rsidR="00F7739F" w:rsidRPr="00BE6570" w:rsidRDefault="00606867" w:rsidP="00BE6570">
      <w:pPr>
        <w:pStyle w:val="Tite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6" w:color="auto"/>
        </w:pBdr>
      </w:pPr>
      <w:r w:rsidRPr="00BE6570">
        <w:t>Termen biochemie</w:t>
      </w:r>
    </w:p>
    <w:tbl>
      <w:tblPr>
        <w:tblStyle w:val="Tabelraster"/>
        <w:tblW w:w="9348" w:type="dxa"/>
        <w:tblLook w:val="04A0" w:firstRow="1" w:lastRow="0" w:firstColumn="1" w:lastColumn="0" w:noHBand="0" w:noVBand="1"/>
      </w:tblPr>
      <w:tblGrid>
        <w:gridCol w:w="2496"/>
        <w:gridCol w:w="6852"/>
      </w:tblGrid>
      <w:tr w:rsidR="00BA7969" w14:paraId="67522167" w14:textId="77777777" w:rsidTr="00337641">
        <w:trPr>
          <w:trHeight w:val="307"/>
        </w:trPr>
        <w:tc>
          <w:tcPr>
            <w:tcW w:w="2496" w:type="dxa"/>
          </w:tcPr>
          <w:p w14:paraId="3F34D6EB" w14:textId="1A102BEF" w:rsidR="00850B81" w:rsidRDefault="00850B81" w:rsidP="00606867">
            <w:r w:rsidRPr="00850B81">
              <w:rPr>
                <w:color w:val="000000" w:themeColor="text1"/>
                <w:highlight w:val="green"/>
              </w:rPr>
              <w:t>H3</w:t>
            </w:r>
          </w:p>
        </w:tc>
        <w:tc>
          <w:tcPr>
            <w:tcW w:w="6852" w:type="dxa"/>
          </w:tcPr>
          <w:p w14:paraId="6925B9B4" w14:textId="72EB3BDC" w:rsidR="00850B81" w:rsidRPr="002757C7" w:rsidRDefault="00850B81" w:rsidP="00606867"/>
        </w:tc>
      </w:tr>
      <w:tr w:rsidR="00BA7969" w14:paraId="2EECE8A2" w14:textId="77777777" w:rsidTr="00337641">
        <w:trPr>
          <w:trHeight w:val="2976"/>
        </w:trPr>
        <w:tc>
          <w:tcPr>
            <w:tcW w:w="2496" w:type="dxa"/>
          </w:tcPr>
          <w:p w14:paraId="3B160A63" w14:textId="574007FE" w:rsidR="00850B81" w:rsidRDefault="00850B81" w:rsidP="00606867">
            <w:r>
              <w:t>Western blot</w:t>
            </w:r>
          </w:p>
        </w:tc>
        <w:tc>
          <w:tcPr>
            <w:tcW w:w="6852" w:type="dxa"/>
          </w:tcPr>
          <w:p w14:paraId="7B26648A" w14:textId="0AEBF48D" w:rsidR="002757C7" w:rsidRDefault="002757C7" w:rsidP="00606867">
            <w:r>
              <w:t>= immunoblot</w:t>
            </w:r>
          </w:p>
          <w:p w14:paraId="3C9250DF" w14:textId="7C198C40" w:rsidR="004D5570" w:rsidRDefault="004D5570" w:rsidP="00606867">
            <w:r>
              <w:t>Detectie specifiek eiwit in gel; transfer eiwitten naar nitrocellulose membraan (=blotting); binding primair antilichaam; blokkeren onspecifieke eiwitbinding; binding secundair antilichaam met enzym; detectie met chromogeen substraat, fluorescentie</w:t>
            </w:r>
          </w:p>
          <w:p w14:paraId="543557C6" w14:textId="77777777" w:rsidR="004D5570" w:rsidRDefault="004D5570" w:rsidP="00606867">
            <w:r>
              <w:t>3 stappen techniek (eiwit scheiden en karakteriseren)</w:t>
            </w:r>
          </w:p>
          <w:p w14:paraId="1D751BD3" w14:textId="77777777" w:rsidR="004D5570" w:rsidRDefault="004D5570" w:rsidP="00606867">
            <w:r>
              <w:t>1: overbrengen</w:t>
            </w:r>
          </w:p>
          <w:p w14:paraId="30B93FC6" w14:textId="77777777" w:rsidR="004D5570" w:rsidRDefault="004D5570" w:rsidP="00606867">
            <w:r>
              <w:t>2: antilichaam toevoegen, dit is een eiwit =&gt; bindt dus ook membraan</w:t>
            </w:r>
          </w:p>
          <w:p w14:paraId="4DD06BC4" w14:textId="77777777" w:rsidR="004D5570" w:rsidRDefault="004D5570" w:rsidP="00606867">
            <w:r>
              <w:t xml:space="preserve">GEVOLG: geen onderscheid =&gt; 3: OPLOSSING: membraan blokkeren eiwitten (spec antlichamen) te binden </w:t>
            </w:r>
          </w:p>
          <w:p w14:paraId="73AE68D5" w14:textId="77777777" w:rsidR="00850B81" w:rsidRDefault="004D5570" w:rsidP="00606867">
            <w:pPr>
              <w:rPr>
                <w:i/>
                <w:iCs/>
              </w:rPr>
            </w:pPr>
            <w:r w:rsidRPr="008157A6">
              <w:rPr>
                <w:i/>
                <w:iCs/>
              </w:rPr>
              <w:t>(gel dus onderstaande 4 termen bij in antwoord op te nemen)</w:t>
            </w:r>
          </w:p>
          <w:p w14:paraId="57994B5C" w14:textId="28DD4A71" w:rsidR="00121CC9" w:rsidRDefault="00121CC9" w:rsidP="00606867">
            <w:r w:rsidRPr="00121CC9">
              <w:rPr>
                <w:noProof/>
              </w:rPr>
              <w:drawing>
                <wp:inline distT="0" distB="0" distL="0" distR="0" wp14:anchorId="4C7D95AF" wp14:editId="19556FAD">
                  <wp:extent cx="2595966" cy="2595966"/>
                  <wp:effectExtent l="0" t="0" r="0" b="0"/>
                  <wp:docPr id="47" name="Afbeelding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375" cy="261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51FFC0E2" w14:textId="77777777" w:rsidTr="00337641">
        <w:trPr>
          <w:trHeight w:val="398"/>
        </w:trPr>
        <w:tc>
          <w:tcPr>
            <w:tcW w:w="2496" w:type="dxa"/>
          </w:tcPr>
          <w:p w14:paraId="54D865A7" w14:textId="01421AA6" w:rsidR="00606867" w:rsidRDefault="00A855A3" w:rsidP="00606867">
            <w:r>
              <w:t>PAGE</w:t>
            </w:r>
          </w:p>
        </w:tc>
        <w:tc>
          <w:tcPr>
            <w:tcW w:w="6852" w:type="dxa"/>
          </w:tcPr>
          <w:p w14:paraId="0D42DD8A" w14:textId="77777777" w:rsidR="00606867" w:rsidRDefault="00A855A3" w:rsidP="00606867">
            <w:r>
              <w:t>= polyacrylamide gel electroforese</w:t>
            </w:r>
          </w:p>
          <w:p w14:paraId="3CCAB75A" w14:textId="77777777" w:rsidR="00A855A3" w:rsidRDefault="00A855A3" w:rsidP="00606867">
            <w:r>
              <w:t>Matrix is ‘cross-linked’ polymeer; gel doet dienst als moleculaire zeef =&gt; scheiding naar massa en vorm</w:t>
            </w:r>
          </w:p>
          <w:p w14:paraId="11756E8A" w14:textId="77777777" w:rsidR="00D66F2A" w:rsidRDefault="00D66F2A" w:rsidP="00606867">
            <w:r>
              <w:t>Toepassing: bepalen moleculaire massa</w:t>
            </w:r>
            <w:r w:rsidR="001E7E8A">
              <w:t>: ‘tracking dye’, = frontlijn volgen</w:t>
            </w:r>
          </w:p>
          <w:p w14:paraId="0CC08D77" w14:textId="058F2119" w:rsidR="009E20AD" w:rsidRDefault="009E20AD" w:rsidP="00606867">
            <w:r w:rsidRPr="009E20AD">
              <w:rPr>
                <w:noProof/>
              </w:rPr>
              <w:drawing>
                <wp:inline distT="0" distB="0" distL="0" distR="0" wp14:anchorId="5EF5701D" wp14:editId="1B8952AC">
                  <wp:extent cx="1203960" cy="1213829"/>
                  <wp:effectExtent l="0" t="0" r="0" b="5715"/>
                  <wp:docPr id="26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115" cy="1222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3F68F9E8" w14:textId="77777777" w:rsidTr="00337641">
        <w:trPr>
          <w:trHeight w:val="416"/>
        </w:trPr>
        <w:tc>
          <w:tcPr>
            <w:tcW w:w="2496" w:type="dxa"/>
          </w:tcPr>
          <w:p w14:paraId="5B976FD9" w14:textId="63CC4A1C" w:rsidR="00606867" w:rsidRDefault="00A855A3" w:rsidP="00606867">
            <w:r>
              <w:t>Elektroforese</w:t>
            </w:r>
          </w:p>
        </w:tc>
        <w:tc>
          <w:tcPr>
            <w:tcW w:w="6852" w:type="dxa"/>
          </w:tcPr>
          <w:p w14:paraId="5BAAB830" w14:textId="669F96AB" w:rsidR="00606867" w:rsidRDefault="00A855A3" w:rsidP="00606867">
            <w:r>
              <w:t>Scheiding van eiwitten in elektrisch veld; scheiden van geladen proteïnen</w:t>
            </w:r>
          </w:p>
        </w:tc>
      </w:tr>
      <w:tr w:rsidR="00BA7969" w14:paraId="532AEF6B" w14:textId="77777777" w:rsidTr="00337641">
        <w:trPr>
          <w:trHeight w:val="416"/>
        </w:trPr>
        <w:tc>
          <w:tcPr>
            <w:tcW w:w="2496" w:type="dxa"/>
          </w:tcPr>
          <w:p w14:paraId="09D85028" w14:textId="63D922B8" w:rsidR="00A855A3" w:rsidRDefault="00A855A3" w:rsidP="00606867">
            <w:r>
              <w:t>Isoelectric focusing</w:t>
            </w:r>
          </w:p>
        </w:tc>
        <w:tc>
          <w:tcPr>
            <w:tcW w:w="6852" w:type="dxa"/>
          </w:tcPr>
          <w:p w14:paraId="74986613" w14:textId="478FC5CA" w:rsidR="00A855A3" w:rsidRDefault="00A855A3" w:rsidP="00606867">
            <w:r>
              <w:t>Scheiding in elektrisch veld, en pH gradiënt; migratie obv eigen (netto) lading</w:t>
            </w:r>
            <w:r w:rsidR="00167F6D">
              <w:t xml:space="preserve"> =&gt; </w:t>
            </w:r>
            <w:r w:rsidR="00A937DD">
              <w:t>de beweging stopt wanneer eigen pI bereikt wordt</w:t>
            </w:r>
            <w:r>
              <w:t>; bepaling pI; pH gradiënt door amfolyten (amfoteer)</w:t>
            </w:r>
          </w:p>
          <w:p w14:paraId="4A87B4AB" w14:textId="621BF8B2" w:rsidR="0018027A" w:rsidRDefault="0018027A" w:rsidP="00606867">
            <w:r w:rsidRPr="0018027A">
              <w:rPr>
                <w:noProof/>
              </w:rPr>
              <w:lastRenderedPageBreak/>
              <w:drawing>
                <wp:inline distT="0" distB="0" distL="0" distR="0" wp14:anchorId="6620BC79" wp14:editId="6D3F6648">
                  <wp:extent cx="2430780" cy="1764406"/>
                  <wp:effectExtent l="0" t="0" r="7620" b="7620"/>
                  <wp:docPr id="27" name="Afbeelding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431" cy="177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1054C13A" w14:textId="77777777" w:rsidTr="00337641">
        <w:trPr>
          <w:trHeight w:val="398"/>
        </w:trPr>
        <w:tc>
          <w:tcPr>
            <w:tcW w:w="2496" w:type="dxa"/>
          </w:tcPr>
          <w:p w14:paraId="39480569" w14:textId="742C5001" w:rsidR="00606867" w:rsidRDefault="00A855A3" w:rsidP="00606867">
            <w:r>
              <w:lastRenderedPageBreak/>
              <w:t>2D - elektroforese</w:t>
            </w:r>
          </w:p>
        </w:tc>
        <w:tc>
          <w:tcPr>
            <w:tcW w:w="6852" w:type="dxa"/>
          </w:tcPr>
          <w:p w14:paraId="3405BDE4" w14:textId="77777777" w:rsidR="00606867" w:rsidRDefault="00A855A3" w:rsidP="00606867">
            <w:r>
              <w:t>= PAGE + isoelectric focusing</w:t>
            </w:r>
          </w:p>
          <w:p w14:paraId="1B04559A" w14:textId="735D7834" w:rsidR="00526AB9" w:rsidRDefault="00526AB9" w:rsidP="00606867">
            <w:r w:rsidRPr="00526AB9">
              <w:rPr>
                <w:noProof/>
              </w:rPr>
              <w:drawing>
                <wp:inline distT="0" distB="0" distL="0" distR="0" wp14:anchorId="63D95155" wp14:editId="6F8789E2">
                  <wp:extent cx="1981730" cy="2125980"/>
                  <wp:effectExtent l="0" t="0" r="0" b="7620"/>
                  <wp:docPr id="28" name="Afbeelding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030" cy="213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701898D3" w14:textId="77777777" w:rsidTr="00337641">
        <w:trPr>
          <w:trHeight w:val="398"/>
        </w:trPr>
        <w:tc>
          <w:tcPr>
            <w:tcW w:w="2496" w:type="dxa"/>
          </w:tcPr>
          <w:p w14:paraId="1E857E1A" w14:textId="0B3889F0" w:rsidR="00606867" w:rsidRDefault="00850B81" w:rsidP="00606867">
            <w:r w:rsidRPr="00850B81">
              <w:rPr>
                <w:highlight w:val="green"/>
              </w:rPr>
              <w:t>H4</w:t>
            </w:r>
          </w:p>
        </w:tc>
        <w:tc>
          <w:tcPr>
            <w:tcW w:w="6852" w:type="dxa"/>
          </w:tcPr>
          <w:p w14:paraId="02436F7C" w14:textId="77777777" w:rsidR="00606867" w:rsidRDefault="00606867" w:rsidP="00606867"/>
        </w:tc>
      </w:tr>
      <w:tr w:rsidR="00BA7969" w14:paraId="44550629" w14:textId="77777777" w:rsidTr="00337641">
        <w:trPr>
          <w:trHeight w:val="398"/>
        </w:trPr>
        <w:tc>
          <w:tcPr>
            <w:tcW w:w="2496" w:type="dxa"/>
          </w:tcPr>
          <w:p w14:paraId="7AABBA02" w14:textId="61F34373" w:rsidR="00606867" w:rsidRDefault="007346B3" w:rsidP="00606867">
            <w:r>
              <w:rPr>
                <w:rFonts w:cstheme="minorHAnsi"/>
              </w:rPr>
              <w:t>β</w:t>
            </w:r>
            <w:r w:rsidR="000D4AA2">
              <w:t>-bocht</w:t>
            </w:r>
          </w:p>
        </w:tc>
        <w:tc>
          <w:tcPr>
            <w:tcW w:w="6852" w:type="dxa"/>
          </w:tcPr>
          <w:p w14:paraId="290BCA1A" w14:textId="3480EBB4" w:rsidR="00606867" w:rsidRDefault="00166B15" w:rsidP="00606867">
            <w:r>
              <w:t xml:space="preserve">Veelvoorkomend in eiwitten; tussen </w:t>
            </w:r>
            <w:r>
              <w:rPr>
                <w:rFonts w:cstheme="minorHAnsi"/>
              </w:rPr>
              <w:t>α-helices</w:t>
            </w:r>
            <w:r w:rsidR="00B672DA">
              <w:rPr>
                <w:rFonts w:cstheme="minorHAnsi"/>
              </w:rPr>
              <w:t xml:space="preserve"> en segmenten </w:t>
            </w:r>
            <w:r>
              <w:rPr>
                <w:rFonts w:ascii="Calibri" w:hAnsi="Calibri" w:cs="Calibri"/>
              </w:rPr>
              <w:t>β</w:t>
            </w:r>
            <w:r w:rsidR="00B672DA">
              <w:rPr>
                <w:rFonts w:ascii="Calibri" w:hAnsi="Calibri" w:cs="Calibri"/>
              </w:rPr>
              <w:t xml:space="preserve">-platen, 180° draaiing over 4 AZ met H-brug tussen AZ1 en AZ4; </w:t>
            </w:r>
            <w:r w:rsidR="00577E17">
              <w:rPr>
                <w:rFonts w:ascii="Calibri" w:hAnsi="Calibri" w:cs="Calibri"/>
              </w:rPr>
              <w:t>Type 1 vaak met Pro, type 2 vaak met Gly</w:t>
            </w:r>
            <w:r w:rsidR="00923C78">
              <w:rPr>
                <w:rFonts w:ascii="Calibri" w:hAnsi="Calibri" w:cs="Calibri"/>
              </w:rPr>
              <w:t xml:space="preserve">; globulaire eiwitten zeer compacte structuur =&gt; 1/3 </w:t>
            </w:r>
            <w:r w:rsidR="00227EAD">
              <w:rPr>
                <w:rFonts w:ascii="Calibri" w:hAnsi="Calibri" w:cs="Calibri"/>
              </w:rPr>
              <w:t xml:space="preserve">AZ in scherpe </w:t>
            </w:r>
            <w:r w:rsidR="00227EAD">
              <w:rPr>
                <w:rFonts w:cstheme="minorHAnsi"/>
              </w:rPr>
              <w:t>β</w:t>
            </w:r>
            <w:r w:rsidR="00227EAD">
              <w:t>-bochten.</w:t>
            </w:r>
          </w:p>
        </w:tc>
      </w:tr>
      <w:tr w:rsidR="00BA7969" w14:paraId="5F19809F" w14:textId="77777777" w:rsidTr="00337641">
        <w:trPr>
          <w:trHeight w:val="398"/>
        </w:trPr>
        <w:tc>
          <w:tcPr>
            <w:tcW w:w="2496" w:type="dxa"/>
          </w:tcPr>
          <w:p w14:paraId="0CDA2E03" w14:textId="49671B30" w:rsidR="00606867" w:rsidRDefault="003131D8" w:rsidP="00606867">
            <w:r>
              <w:rPr>
                <w:rFonts w:cstheme="minorHAnsi"/>
              </w:rPr>
              <w:t>α</w:t>
            </w:r>
            <w:r>
              <w:t>-</w:t>
            </w:r>
            <w:r w:rsidR="0097000E">
              <w:t>Keratine</w:t>
            </w:r>
          </w:p>
        </w:tc>
        <w:tc>
          <w:tcPr>
            <w:tcW w:w="6852" w:type="dxa"/>
          </w:tcPr>
          <w:p w14:paraId="2923D7C6" w14:textId="198A5BEB" w:rsidR="00606867" w:rsidRDefault="00BA7EEC" w:rsidP="00606867">
            <w:r>
              <w:t>Hoofdbestanddeel haar, wol, nagels, hoorn, buitenste huidlaag</w:t>
            </w:r>
            <w:r w:rsidR="003A6B3F">
              <w:t>; linksdraaiende ‘coiled coil’(=</w:t>
            </w:r>
            <w:r w:rsidR="006A28F6">
              <w:t>structureel motief</w:t>
            </w:r>
            <w:r w:rsidR="00FB3290">
              <w:t xml:space="preserve"> in proteïnen, </w:t>
            </w:r>
            <w:r w:rsidR="00FB3290">
              <w:rPr>
                <w:rFonts w:cstheme="minorHAnsi"/>
              </w:rPr>
              <w:t>α</w:t>
            </w:r>
            <w:r w:rsidR="00FB3290">
              <w:t xml:space="preserve">-helices liggen bij elkaar </w:t>
            </w:r>
            <w:r w:rsidR="005273DC">
              <w:t>ingeweven als een touw</w:t>
            </w:r>
            <w:r w:rsidR="003A6B3F">
              <w:t xml:space="preserve">), 2 parallelle strengen; hydrofobe R aan </w:t>
            </w:r>
            <w:r w:rsidR="003A6B3F">
              <w:rPr>
                <w:rFonts w:cstheme="minorHAnsi"/>
              </w:rPr>
              <w:t>α-</w:t>
            </w:r>
            <w:r w:rsidR="003A6B3F">
              <w:rPr>
                <w:rFonts w:ascii="Calibri" w:hAnsi="Calibri" w:cs="Calibri"/>
              </w:rPr>
              <w:t>α interactie =&gt; dichte stapeling; supramoleculaire complexen, stabilisatie door S-S</w:t>
            </w:r>
            <w:r w:rsidR="00055732">
              <w:rPr>
                <w:rFonts w:ascii="Calibri" w:hAnsi="Calibri" w:cs="Calibri"/>
              </w:rPr>
              <w:t>; haarbehandeling (krullen), oxidatie/reductie S-S bruggen</w:t>
            </w:r>
            <w:r w:rsidR="006F3866">
              <w:rPr>
                <w:rFonts w:ascii="Calibri" w:hAnsi="Calibri" w:cs="Calibri"/>
              </w:rPr>
              <w:t>;</w:t>
            </w:r>
            <w:r w:rsidR="00E75ECD">
              <w:rPr>
                <w:rFonts w:ascii="Calibri" w:hAnsi="Calibri" w:cs="Calibri"/>
              </w:rPr>
              <w:t xml:space="preserve"> = een fibrillair eiwit</w:t>
            </w:r>
            <w:r w:rsidR="0036776D">
              <w:rPr>
                <w:rFonts w:ascii="Calibri" w:hAnsi="Calibri" w:cs="Calibri"/>
              </w:rPr>
              <w:t>:</w:t>
            </w:r>
            <w:r w:rsidR="006351B0">
              <w:rPr>
                <w:rFonts w:ascii="Calibri" w:hAnsi="Calibri" w:cs="Calibri"/>
              </w:rPr>
              <w:t xml:space="preserve"> meestal 1 type secundaire structuur</w:t>
            </w:r>
            <w:r w:rsidR="00E75ECD">
              <w:rPr>
                <w:rFonts w:ascii="Calibri" w:hAnsi="Calibri" w:cs="Calibri"/>
              </w:rPr>
              <w:t xml:space="preserve">, </w:t>
            </w:r>
            <w:r w:rsidR="005273DC">
              <w:rPr>
                <w:rFonts w:ascii="Calibri" w:hAnsi="Calibri" w:cs="Calibri"/>
              </w:rPr>
              <w:t>structuurfunctie</w:t>
            </w:r>
            <w:r w:rsidR="0036776D">
              <w:rPr>
                <w:rFonts w:ascii="Calibri" w:hAnsi="Calibri" w:cs="Calibri"/>
              </w:rPr>
              <w:t xml:space="preserve">, </w:t>
            </w:r>
            <w:r w:rsidR="00E6161B">
              <w:rPr>
                <w:rFonts w:ascii="Calibri" w:hAnsi="Calibri" w:cs="Calibri"/>
              </w:rPr>
              <w:t>vezelvormig, langwerpig</w:t>
            </w:r>
            <w:r w:rsidR="00E75ECD">
              <w:rPr>
                <w:rFonts w:ascii="Calibri" w:hAnsi="Calibri" w:cs="Calibri"/>
              </w:rPr>
              <w:t>;</w:t>
            </w:r>
            <w:r w:rsidR="005273DC">
              <w:rPr>
                <w:rFonts w:ascii="Calibri" w:hAnsi="Calibri" w:cs="Calibri"/>
              </w:rPr>
              <w:t xml:space="preserve"> </w:t>
            </w:r>
          </w:p>
        </w:tc>
      </w:tr>
      <w:tr w:rsidR="00BA7969" w14:paraId="6EC3E075" w14:textId="77777777" w:rsidTr="00337641">
        <w:trPr>
          <w:trHeight w:val="416"/>
        </w:trPr>
        <w:tc>
          <w:tcPr>
            <w:tcW w:w="2496" w:type="dxa"/>
          </w:tcPr>
          <w:p w14:paraId="70684EB7" w14:textId="3D3FC716" w:rsidR="00606867" w:rsidRDefault="0097000E" w:rsidP="00606867">
            <w:r>
              <w:t>Collageen</w:t>
            </w:r>
          </w:p>
        </w:tc>
        <w:tc>
          <w:tcPr>
            <w:tcW w:w="6852" w:type="dxa"/>
          </w:tcPr>
          <w:p w14:paraId="6CA0C574" w14:textId="7947E6CA" w:rsidR="00606867" w:rsidRDefault="00E6161B" w:rsidP="00606867">
            <w:r>
              <w:rPr>
                <w:rFonts w:ascii="Calibri" w:hAnsi="Calibri" w:cs="Calibri"/>
              </w:rPr>
              <w:t xml:space="preserve">Ook een fibrillair eiwit: meestal 1 type secundaire structuur, structuurfunctie, vezelvormig, langwerpig; </w:t>
            </w:r>
            <w:r w:rsidR="00896F72">
              <w:rPr>
                <w:rFonts w:ascii="Calibri" w:hAnsi="Calibri" w:cs="Calibri"/>
              </w:rPr>
              <w:t>voorkomend in pezen, kraakbeen, hoornvlies, extracellulaire matrix; unieke secundaire structuur, verschillend van α-helix</w:t>
            </w:r>
            <w:r w:rsidR="00A27933">
              <w:rPr>
                <w:rFonts w:ascii="Calibri" w:hAnsi="Calibri" w:cs="Calibri"/>
              </w:rPr>
              <w:t>, linksdraaiend, 3 AZ/winding; coiled-coil: 3 α-ketens, ‘super twisted’, in rechtsdraaiende helix, superhelix</w:t>
            </w:r>
            <w:r w:rsidR="003F35FE">
              <w:rPr>
                <w:rFonts w:ascii="Calibri" w:hAnsi="Calibri" w:cs="Calibri"/>
              </w:rPr>
              <w:t>; typisch: 35% Gly, 11% Ala, 21% Pro + 4-Hyp</w:t>
            </w:r>
            <w:r w:rsidR="005B64CB">
              <w:rPr>
                <w:rFonts w:ascii="Calibri" w:hAnsi="Calibri" w:cs="Calibri"/>
              </w:rPr>
              <w:t>, sequentie: ‘Gly-X-Y-‘, X=vaak Pro, Y=vaak 4-Hyp</w:t>
            </w:r>
            <w:r w:rsidR="008B1483">
              <w:rPr>
                <w:rFonts w:ascii="Calibri" w:hAnsi="Calibri" w:cs="Calibri"/>
              </w:rPr>
              <w:t>; Gly is essentieel (oorzaak verschillende genetische afwijkingen); Cross-linking tussen Lys, HyLys of His in X en Y posities</w:t>
            </w:r>
          </w:p>
        </w:tc>
      </w:tr>
      <w:tr w:rsidR="00BA7969" w14:paraId="2DC6A38A" w14:textId="77777777" w:rsidTr="00337641">
        <w:trPr>
          <w:trHeight w:val="398"/>
        </w:trPr>
        <w:tc>
          <w:tcPr>
            <w:tcW w:w="2496" w:type="dxa"/>
          </w:tcPr>
          <w:p w14:paraId="6A14D0F4" w14:textId="54AB4C8D" w:rsidR="007346B3" w:rsidRDefault="007346B3" w:rsidP="00342B3F">
            <w:r>
              <w:t>Motief</w:t>
            </w:r>
          </w:p>
        </w:tc>
        <w:tc>
          <w:tcPr>
            <w:tcW w:w="6852" w:type="dxa"/>
          </w:tcPr>
          <w:p w14:paraId="5FE24B81" w14:textId="43C5E1EA" w:rsidR="002A4EE8" w:rsidRDefault="003131D8" w:rsidP="00342B3F">
            <w:pPr>
              <w:rPr>
                <w:rFonts w:cstheme="minorHAnsi"/>
              </w:rPr>
            </w:pPr>
            <w:r w:rsidRPr="00BE6570">
              <w:rPr>
                <w:lang w:val="en-US"/>
              </w:rPr>
              <w:t>Globulair eiwit: sferisch, gemengde secundaire structuren, enzymen en regulatorische eiwitten</w:t>
            </w:r>
            <w:r w:rsidR="00FF1337" w:rsidRPr="00BE6570">
              <w:rPr>
                <w:lang w:val="en-US"/>
              </w:rPr>
              <w:t xml:space="preserve">; = plooiing (fold), = super-secundaire structuur; </w:t>
            </w:r>
            <w:r w:rsidR="00FF1337" w:rsidRPr="00BE6570">
              <w:rPr>
                <w:i/>
                <w:iCs/>
                <w:lang w:val="en-US"/>
              </w:rPr>
              <w:t>‘A recognizable folding pattern involving two or more elements of secondary structure and the connection(s) between them.’</w:t>
            </w:r>
            <w:r w:rsidR="003C598C" w:rsidRPr="00BE6570">
              <w:rPr>
                <w:i/>
                <w:iCs/>
                <w:lang w:val="en-US"/>
              </w:rPr>
              <w:t>=</w:t>
            </w:r>
            <w:r w:rsidR="00BF4BCE" w:rsidRPr="00BE6570">
              <w:rPr>
                <w:i/>
                <w:iCs/>
                <w:lang w:val="en-US"/>
              </w:rPr>
              <w:t xml:space="preserve"> </w:t>
            </w:r>
            <w:r w:rsidR="00BF4BCE">
              <w:rPr>
                <w:i/>
                <w:iCs/>
              </w:rPr>
              <w:t xml:space="preserve">‘een herkenbaar vouwpatroon </w:t>
            </w:r>
            <w:r w:rsidR="00462134">
              <w:rPr>
                <w:i/>
                <w:iCs/>
              </w:rPr>
              <w:t>met</w:t>
            </w:r>
            <w:r w:rsidR="00BF4BCE">
              <w:rPr>
                <w:i/>
                <w:iCs/>
              </w:rPr>
              <w:t xml:space="preserve"> 2 of meer secundaire elementen</w:t>
            </w:r>
            <w:r w:rsidR="00462134">
              <w:rPr>
                <w:i/>
                <w:iCs/>
              </w:rPr>
              <w:t xml:space="preserve"> en de bindingen hiertussen’</w:t>
            </w:r>
            <w:r w:rsidR="00FF1337">
              <w:t xml:space="preserve">; vaak voorkomende organisatie secundaire structuur, </w:t>
            </w:r>
            <w:r w:rsidR="00FF1337">
              <w:rPr>
                <w:rFonts w:cstheme="minorHAnsi"/>
              </w:rPr>
              <w:t>β-</w:t>
            </w:r>
            <w:r w:rsidR="00FF1337">
              <w:rPr>
                <w:rFonts w:ascii="Calibri" w:hAnsi="Calibri" w:cs="Calibri"/>
              </w:rPr>
              <w:t>α-</w:t>
            </w:r>
            <w:r w:rsidR="00FF1337">
              <w:rPr>
                <w:rFonts w:cstheme="minorHAnsi"/>
              </w:rPr>
              <w:t>β loop, β-barrel</w:t>
            </w:r>
          </w:p>
          <w:p w14:paraId="3BA1159B" w14:textId="040C3BC5" w:rsidR="00606867" w:rsidRPr="00FF1337" w:rsidRDefault="00FF1337" w:rsidP="00342B3F">
            <w:r>
              <w:rPr>
                <w:noProof/>
              </w:rPr>
              <w:lastRenderedPageBreak/>
              <w:t xml:space="preserve">  </w:t>
            </w:r>
            <w:r w:rsidRPr="00FF1337">
              <w:rPr>
                <w:rFonts w:cstheme="minorHAnsi"/>
                <w:noProof/>
              </w:rPr>
              <w:drawing>
                <wp:inline distT="0" distB="0" distL="0" distR="0" wp14:anchorId="65690587" wp14:editId="0905FD43">
                  <wp:extent cx="1013460" cy="765627"/>
                  <wp:effectExtent l="0" t="0" r="0" b="0"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50021" r="50503"/>
                          <a:stretch/>
                        </pic:blipFill>
                        <pic:spPr bwMode="auto">
                          <a:xfrm>
                            <a:off x="0" y="0"/>
                            <a:ext cx="1037954" cy="784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A4EE8">
              <w:rPr>
                <w:noProof/>
              </w:rPr>
              <w:t xml:space="preserve">                                                                        </w:t>
            </w:r>
            <w:r w:rsidRPr="00FF1337">
              <w:rPr>
                <w:noProof/>
              </w:rPr>
              <w:drawing>
                <wp:inline distT="0" distB="0" distL="0" distR="0" wp14:anchorId="762B66EF" wp14:editId="662648C7">
                  <wp:extent cx="594360" cy="980935"/>
                  <wp:effectExtent l="0" t="0" r="0" b="0"/>
                  <wp:docPr id="2" name="Afbeeld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5109" b="976"/>
                          <a:stretch/>
                        </pic:blipFill>
                        <pic:spPr bwMode="auto">
                          <a:xfrm>
                            <a:off x="0" y="0"/>
                            <a:ext cx="599658" cy="989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07D8D5B2" w14:textId="77777777" w:rsidTr="00337641">
        <w:trPr>
          <w:trHeight w:val="398"/>
        </w:trPr>
        <w:tc>
          <w:tcPr>
            <w:tcW w:w="2496" w:type="dxa"/>
          </w:tcPr>
          <w:p w14:paraId="387CC2DE" w14:textId="48C54637" w:rsidR="00606867" w:rsidRDefault="007346B3" w:rsidP="00342B3F">
            <w:r>
              <w:lastRenderedPageBreak/>
              <w:t>Domein</w:t>
            </w:r>
          </w:p>
        </w:tc>
        <w:tc>
          <w:tcPr>
            <w:tcW w:w="6852" w:type="dxa"/>
          </w:tcPr>
          <w:p w14:paraId="254CA168" w14:textId="44F0EE06" w:rsidR="00606867" w:rsidRPr="00FF1337" w:rsidRDefault="00FF1337" w:rsidP="00342B3F">
            <w:r>
              <w:t>Globulair eiwit: sferisch, gemengde secundaire structuren, enzymen en regulatorische eiwitten; ‘</w:t>
            </w:r>
            <w:r>
              <w:rPr>
                <w:i/>
                <w:iCs/>
              </w:rPr>
              <w:t>Part of a polypeptide that is independently stable or could undergo movements as a single entity.’</w:t>
            </w:r>
            <w:r w:rsidR="00F85420">
              <w:rPr>
                <w:i/>
                <w:iCs/>
              </w:rPr>
              <w:t>=</w:t>
            </w:r>
            <w:r w:rsidR="00E75399">
              <w:rPr>
                <w:i/>
                <w:iCs/>
              </w:rPr>
              <w:t xml:space="preserve"> gedeelte van een polypeptide dat </w:t>
            </w:r>
            <w:r w:rsidR="000C36CA">
              <w:rPr>
                <w:i/>
                <w:iCs/>
              </w:rPr>
              <w:t xml:space="preserve">onafhankelijk stabiel is of bewegingen kan ondergaan als </w:t>
            </w:r>
            <w:r w:rsidR="001E5117">
              <w:rPr>
                <w:i/>
                <w:iCs/>
              </w:rPr>
              <w:t>een enkele entiteit’</w:t>
            </w:r>
            <w:r>
              <w:t>; 1 polypeptide georganiseerd in meerdere globulaire eenheden; dikwijls verschillende functies;  scheiden vaak met behoud van functie; eiwitplooiing bepaald door fysicochemische beperkingen (‘rules’)</w:t>
            </w:r>
          </w:p>
        </w:tc>
      </w:tr>
      <w:tr w:rsidR="00BA7969" w14:paraId="001B34AA" w14:textId="77777777" w:rsidTr="00337641">
        <w:trPr>
          <w:trHeight w:val="416"/>
        </w:trPr>
        <w:tc>
          <w:tcPr>
            <w:tcW w:w="2496" w:type="dxa"/>
          </w:tcPr>
          <w:p w14:paraId="248AC902" w14:textId="1C05ED53" w:rsidR="00606867" w:rsidRDefault="00CB21CF" w:rsidP="00342B3F">
            <w:r>
              <w:t>Proteostase</w:t>
            </w:r>
          </w:p>
        </w:tc>
        <w:tc>
          <w:tcPr>
            <w:tcW w:w="6852" w:type="dxa"/>
          </w:tcPr>
          <w:p w14:paraId="01616059" w14:textId="77777777" w:rsidR="00606867" w:rsidRDefault="002A4EE8" w:rsidP="00342B3F">
            <w:r>
              <w:t>= homeostase van eiwitten; onderhoud van actieve set eiwitten; gecoördineerde processen, synthesen afbraak, her-plooiing; onderdeel van eiwitdenaturatie en plooiing</w:t>
            </w:r>
          </w:p>
          <w:p w14:paraId="7B4E262B" w14:textId="7754545D" w:rsidR="002A4EE8" w:rsidRDefault="002A4EE8" w:rsidP="00342B3F">
            <w:r w:rsidRPr="002A4EE8">
              <w:rPr>
                <w:noProof/>
              </w:rPr>
              <w:drawing>
                <wp:inline distT="0" distB="0" distL="0" distR="0" wp14:anchorId="79355E08" wp14:editId="3FADCE1C">
                  <wp:extent cx="3085970" cy="3155704"/>
                  <wp:effectExtent l="0" t="0" r="635" b="6985"/>
                  <wp:docPr id="3" name="Afbeeld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694" cy="319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109D86AE" w14:textId="77777777" w:rsidTr="00337641">
        <w:trPr>
          <w:trHeight w:val="398"/>
        </w:trPr>
        <w:tc>
          <w:tcPr>
            <w:tcW w:w="2496" w:type="dxa"/>
          </w:tcPr>
          <w:p w14:paraId="2EC006BF" w14:textId="23094D04" w:rsidR="00606867" w:rsidRDefault="00CB21CF" w:rsidP="00342B3F">
            <w:r>
              <w:t>Moleculaire chaperones</w:t>
            </w:r>
          </w:p>
        </w:tc>
        <w:tc>
          <w:tcPr>
            <w:tcW w:w="6852" w:type="dxa"/>
          </w:tcPr>
          <w:p w14:paraId="33E5405E" w14:textId="77777777" w:rsidR="00606867" w:rsidRDefault="0058379F" w:rsidP="00342B3F">
            <w:r>
              <w:t xml:space="preserve">= </w:t>
            </w:r>
            <w:r w:rsidR="005E3D18">
              <w:t xml:space="preserve">proteïnes die interageren met gedeeltelijk gevouwen </w:t>
            </w:r>
            <w:r w:rsidR="00FE3703">
              <w:t>of fout gevouwen polypeptides</w:t>
            </w:r>
            <w:r w:rsidR="00D073B2">
              <w:t>, ze faciliteren</w:t>
            </w:r>
            <w:r w:rsidR="00BE5AD1">
              <w:t xml:space="preserve"> pathways die ze correct vouwen of voorzien een micro-omgeving waarin het vouwen kan plaatsvinden;</w:t>
            </w:r>
            <w:r w:rsidR="002B3168">
              <w:t xml:space="preserve"> onderdeel van eiwitdenaturatie en plooiing: sommige eiwitten ondergaan geassisteerde plooiing;</w:t>
            </w:r>
          </w:p>
          <w:p w14:paraId="42A93DC5" w14:textId="77777777" w:rsidR="002B3168" w:rsidRDefault="002B3168" w:rsidP="00342B3F">
            <w:r>
              <w:t>Vbn.:</w:t>
            </w:r>
          </w:p>
          <w:p w14:paraId="25E68B35" w14:textId="271DA448" w:rsidR="004609F9" w:rsidRDefault="004609F9" w:rsidP="00342B3F">
            <w:r>
              <w:t>Hsp70: heat shock proteïn</w:t>
            </w:r>
          </w:p>
          <w:p w14:paraId="37341FCB" w14:textId="351AB2E9" w:rsidR="004609F9" w:rsidRDefault="004609F9" w:rsidP="00342B3F">
            <w:r>
              <w:t>70kDa, sterk geconserveerd; binden hydrofobe</w:t>
            </w:r>
            <w:r w:rsidR="003F5C2E">
              <w:t xml:space="preserve"> R om onjuiste aggregatie te vermijden; verhinderen plooien eiwitten die door membranen worden getransporteerd</w:t>
            </w:r>
          </w:p>
          <w:p w14:paraId="05EE5901" w14:textId="292945D4" w:rsidR="003F5C2E" w:rsidRDefault="004609F9" w:rsidP="00342B3F">
            <w:r>
              <w:t>Chaperonines</w:t>
            </w:r>
            <w:r w:rsidR="00186E97">
              <w:t>, enzymen</w:t>
            </w:r>
          </w:p>
          <w:p w14:paraId="03BD0E87" w14:textId="77777777" w:rsidR="004609F9" w:rsidRDefault="00AE3DCF" w:rsidP="00342B3F">
            <w:r>
              <w:t>GroEL/GroES, proteine disulfide isomerase (PDI)</w:t>
            </w:r>
            <w:r w:rsidR="004609F9">
              <w:t xml:space="preserve"> </w:t>
            </w:r>
          </w:p>
          <w:p w14:paraId="17CF8E94" w14:textId="0E6D6409" w:rsidR="009425DA" w:rsidRDefault="00330F5D" w:rsidP="00342B3F">
            <w:r w:rsidRPr="00330F5D">
              <w:rPr>
                <w:noProof/>
              </w:rPr>
              <w:lastRenderedPageBreak/>
              <w:drawing>
                <wp:inline distT="0" distB="0" distL="0" distR="0" wp14:anchorId="15A362EC" wp14:editId="46FE869C">
                  <wp:extent cx="3708004" cy="2369820"/>
                  <wp:effectExtent l="0" t="0" r="6985" b="0"/>
                  <wp:docPr id="4" name="Afbeelding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005" cy="237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05EB8996" w14:textId="77777777" w:rsidTr="00337641">
        <w:trPr>
          <w:trHeight w:val="398"/>
        </w:trPr>
        <w:tc>
          <w:tcPr>
            <w:tcW w:w="2496" w:type="dxa"/>
          </w:tcPr>
          <w:p w14:paraId="06447C8F" w14:textId="1402F696" w:rsidR="00606867" w:rsidRDefault="00941351" w:rsidP="00342B3F">
            <w:r w:rsidRPr="00941351">
              <w:rPr>
                <w:highlight w:val="green"/>
              </w:rPr>
              <w:lastRenderedPageBreak/>
              <w:t>H6</w:t>
            </w:r>
          </w:p>
        </w:tc>
        <w:tc>
          <w:tcPr>
            <w:tcW w:w="6852" w:type="dxa"/>
          </w:tcPr>
          <w:p w14:paraId="0C6B2809" w14:textId="5C4E52C2" w:rsidR="003F5C2E" w:rsidRDefault="003F5C2E" w:rsidP="00342B3F"/>
        </w:tc>
      </w:tr>
      <w:tr w:rsidR="00BA7969" w14:paraId="21FEAD1F" w14:textId="77777777" w:rsidTr="00337641">
        <w:trPr>
          <w:trHeight w:val="398"/>
        </w:trPr>
        <w:tc>
          <w:tcPr>
            <w:tcW w:w="2496" w:type="dxa"/>
          </w:tcPr>
          <w:p w14:paraId="3809E854" w14:textId="259F6A95" w:rsidR="00606867" w:rsidRDefault="005D426D" w:rsidP="00342B3F">
            <w:r>
              <w:t>Steady state kinetics</w:t>
            </w:r>
          </w:p>
        </w:tc>
        <w:tc>
          <w:tcPr>
            <w:tcW w:w="6852" w:type="dxa"/>
          </w:tcPr>
          <w:p w14:paraId="6D677AEF" w14:textId="161DE26A" w:rsidR="00606867" w:rsidRDefault="006F1ADC" w:rsidP="00342B3F">
            <w:r w:rsidRPr="00150A7B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3E2B195D" wp14:editId="6091CF90">
                  <wp:simplePos x="0" y="0"/>
                  <wp:positionH relativeFrom="column">
                    <wp:posOffset>2759075</wp:posOffset>
                  </wp:positionH>
                  <wp:positionV relativeFrom="paragraph">
                    <wp:posOffset>797560</wp:posOffset>
                  </wp:positionV>
                  <wp:extent cx="1591310" cy="579120"/>
                  <wp:effectExtent l="0" t="0" r="8890" b="0"/>
                  <wp:wrapTight wrapText="bothSides">
                    <wp:wrapPolygon edited="0">
                      <wp:start x="0" y="0"/>
                      <wp:lineTo x="0" y="20605"/>
                      <wp:lineTo x="21462" y="20605"/>
                      <wp:lineTo x="21462" y="0"/>
                      <wp:lineTo x="0" y="0"/>
                    </wp:wrapPolygon>
                  </wp:wrapTight>
                  <wp:docPr id="5" name="Afbeelding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310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64FA2">
              <w:t>= analyse van de initiële snelhe</w:t>
            </w:r>
            <w:r w:rsidR="00B37E07">
              <w:t>den</w:t>
            </w:r>
            <w:r w:rsidR="00F34E88">
              <w:t xml:space="preserve">; d[ES]/dt </w:t>
            </w:r>
            <w:r w:rsidR="00F34E88">
              <w:rPr>
                <w:rFonts w:cstheme="minorHAnsi"/>
              </w:rPr>
              <w:t>≈</w:t>
            </w:r>
            <w:r w:rsidR="00F34E88">
              <w:t xml:space="preserve"> 0</w:t>
            </w:r>
            <w:r w:rsidR="005E0BE0">
              <w:t xml:space="preserve"> : initiële snelheid</w:t>
            </w:r>
            <w:r w:rsidR="00B37E07">
              <w:t xml:space="preserve">; </w:t>
            </w:r>
            <w:r w:rsidR="00106A43">
              <w:t>reactiesnelheid bepaald door [S], maar [S] is veranderlijk ([S] = substraatsconcentratie)</w:t>
            </w:r>
            <w:r w:rsidR="00D731DE">
              <w:t>; Simplificatie, initiële reactiesnelheid (V</w:t>
            </w:r>
            <w:r w:rsidR="00D731DE">
              <w:rPr>
                <w:vertAlign w:val="subscript"/>
              </w:rPr>
              <w:t>0</w:t>
            </w:r>
            <w:r w:rsidR="00D731DE">
              <w:t>)</w:t>
            </w:r>
            <w:r w:rsidR="006A74A0">
              <w:t xml:space="preserve"> </w:t>
            </w:r>
            <w:r w:rsidR="006A74A0">
              <w:sym w:font="Wingdings" w:char="F0E0"/>
            </w:r>
            <w:r w:rsidR="006A74A0">
              <w:t xml:space="preserve"> d[S]/dt </w:t>
            </w:r>
            <w:r w:rsidR="006A74A0">
              <w:rPr>
                <w:rFonts w:cstheme="minorHAnsi"/>
              </w:rPr>
              <w:t>≈</w:t>
            </w:r>
            <w:r w:rsidR="006A74A0">
              <w:t xml:space="preserve"> 0 (bij [S]&gt;&gt;[E]</w:t>
            </w:r>
            <w:r w:rsidR="000629AF">
              <w:t>); Relatie [S], V</w:t>
            </w:r>
            <w:r w:rsidR="000629AF">
              <w:rPr>
                <w:vertAlign w:val="subscript"/>
              </w:rPr>
              <w:t>0</w:t>
            </w:r>
            <w:r w:rsidR="000629AF">
              <w:t xml:space="preserve"> </w:t>
            </w:r>
            <w:r w:rsidR="000629AF">
              <w:sym w:font="Wingdings" w:char="F0E0"/>
            </w:r>
            <w:r w:rsidR="000629AF">
              <w:t xml:space="preserve"> maximale snelheid, V</w:t>
            </w:r>
            <w:r w:rsidR="000629AF">
              <w:rPr>
                <w:vertAlign w:val="subscript"/>
              </w:rPr>
              <w:t>max</w:t>
            </w:r>
            <w:r w:rsidR="00201C0A">
              <w:t>; Kinetiek bepaald door vorming ES complex, en k</w:t>
            </w:r>
            <w:r w:rsidR="00201C0A">
              <w:rPr>
                <w:vertAlign w:val="subscript"/>
              </w:rPr>
              <w:t>1</w:t>
            </w:r>
            <w:r w:rsidR="00201C0A">
              <w:t xml:space="preserve"> &gt;&gt; k</w:t>
            </w:r>
            <w:r w:rsidR="00201C0A">
              <w:rPr>
                <w:vertAlign w:val="subscript"/>
              </w:rPr>
              <w:t>2</w:t>
            </w:r>
            <w:r w:rsidR="003E02B9">
              <w:t>;</w:t>
            </w:r>
          </w:p>
          <w:p w14:paraId="47F94A0B" w14:textId="30FA871B" w:rsidR="00150A7B" w:rsidRDefault="006F1ADC" w:rsidP="00342B3F">
            <w:r w:rsidRPr="003D2610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50313E91" wp14:editId="22597B69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203835</wp:posOffset>
                  </wp:positionV>
                  <wp:extent cx="1569720" cy="1203960"/>
                  <wp:effectExtent l="0" t="0" r="0" b="0"/>
                  <wp:wrapTight wrapText="bothSides">
                    <wp:wrapPolygon edited="0">
                      <wp:start x="0" y="0"/>
                      <wp:lineTo x="0" y="21190"/>
                      <wp:lineTo x="21233" y="21190"/>
                      <wp:lineTo x="21233" y="0"/>
                      <wp:lineTo x="0" y="0"/>
                    </wp:wrapPolygon>
                  </wp:wrapTight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20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ECEFAAA" w14:textId="276CC90C" w:rsidR="003D2610" w:rsidRDefault="003D2610" w:rsidP="00342B3F"/>
          <w:p w14:paraId="5F447E5D" w14:textId="09BF783C" w:rsidR="006F1ADC" w:rsidRDefault="006F1ADC" w:rsidP="00342B3F"/>
          <w:p w14:paraId="4FFC923E" w14:textId="1369976C" w:rsidR="006F1ADC" w:rsidRDefault="006F1ADC" w:rsidP="00342B3F">
            <w:r w:rsidRPr="009010D3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1F243939" wp14:editId="6F9D7CF1">
                  <wp:simplePos x="0" y="0"/>
                  <wp:positionH relativeFrom="column">
                    <wp:posOffset>2588895</wp:posOffset>
                  </wp:positionH>
                  <wp:positionV relativeFrom="paragraph">
                    <wp:posOffset>38100</wp:posOffset>
                  </wp:positionV>
                  <wp:extent cx="1623060" cy="1415415"/>
                  <wp:effectExtent l="0" t="0" r="0" b="0"/>
                  <wp:wrapTight wrapText="bothSides">
                    <wp:wrapPolygon edited="0">
                      <wp:start x="0" y="0"/>
                      <wp:lineTo x="0" y="21222"/>
                      <wp:lineTo x="21296" y="21222"/>
                      <wp:lineTo x="21296" y="0"/>
                      <wp:lineTo x="0" y="0"/>
                    </wp:wrapPolygon>
                  </wp:wrapTight>
                  <wp:docPr id="7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141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FCCE97D" w14:textId="77777777" w:rsidR="006F1ADC" w:rsidRDefault="006F1ADC" w:rsidP="00342B3F"/>
          <w:p w14:paraId="0ECEA165" w14:textId="77777777" w:rsidR="006F1ADC" w:rsidRDefault="006F1ADC" w:rsidP="00342B3F"/>
          <w:p w14:paraId="3F9875FC" w14:textId="77777777" w:rsidR="006F1ADC" w:rsidRDefault="006F1ADC" w:rsidP="00342B3F"/>
          <w:p w14:paraId="46F8B81D" w14:textId="77777777" w:rsidR="006F1ADC" w:rsidRDefault="006F1ADC" w:rsidP="00342B3F"/>
          <w:p w14:paraId="1D1DCB1D" w14:textId="77777777" w:rsidR="006F1ADC" w:rsidRDefault="006F1ADC" w:rsidP="00342B3F"/>
          <w:p w14:paraId="18A06BC9" w14:textId="77777777" w:rsidR="006F1ADC" w:rsidRDefault="009010D3" w:rsidP="00342B3F">
            <w:r>
              <w:t>V</w:t>
            </w:r>
            <w:r>
              <w:rPr>
                <w:vertAlign w:val="subscript"/>
              </w:rPr>
              <w:t>max</w:t>
            </w:r>
            <w:r>
              <w:t xml:space="preserve"> assymptoot</w:t>
            </w:r>
            <w:r w:rsidR="00DD746A">
              <w:t>; V</w:t>
            </w:r>
            <w:r w:rsidR="00DD746A">
              <w:rPr>
                <w:vertAlign w:val="subscript"/>
              </w:rPr>
              <w:t>0</w:t>
            </w:r>
            <w:r w:rsidR="00DD746A">
              <w:t xml:space="preserve"> wordt nooit V</w:t>
            </w:r>
            <w:r w:rsidR="00DD746A">
              <w:rPr>
                <w:vertAlign w:val="subscript"/>
              </w:rPr>
              <w:t>max</w:t>
            </w:r>
            <w:r w:rsidR="00DD746A">
              <w:t xml:space="preserve">; </w:t>
            </w:r>
          </w:p>
          <w:p w14:paraId="6F22B821" w14:textId="54E2B757" w:rsidR="009010D3" w:rsidRPr="006F1ADC" w:rsidRDefault="00DD746A" w:rsidP="00342B3F">
            <w:r>
              <w:t>V</w:t>
            </w:r>
            <w:r>
              <w:rPr>
                <w:vertAlign w:val="subscript"/>
              </w:rPr>
              <w:t>max</w:t>
            </w:r>
            <w:r w:rsidR="006F1ADC">
              <w:t xml:space="preserve"> door extrapolatie uit  relatie [S],V</w:t>
            </w:r>
            <w:r w:rsidR="006F1ADC">
              <w:rPr>
                <w:vertAlign w:val="subscript"/>
              </w:rPr>
              <w:t>0</w:t>
            </w:r>
          </w:p>
        </w:tc>
      </w:tr>
      <w:tr w:rsidR="00BA7969" w14:paraId="6F1D51C6" w14:textId="77777777" w:rsidTr="00337641">
        <w:trPr>
          <w:trHeight w:val="398"/>
        </w:trPr>
        <w:tc>
          <w:tcPr>
            <w:tcW w:w="2496" w:type="dxa"/>
          </w:tcPr>
          <w:p w14:paraId="42443DBA" w14:textId="417008BF" w:rsidR="00606867" w:rsidRDefault="007A2A69" w:rsidP="00342B3F">
            <w:r>
              <w:t>Michaelis</w:t>
            </w:r>
            <w:r w:rsidR="00940747">
              <w:t>-</w:t>
            </w:r>
            <w:r>
              <w:t>Menten</w:t>
            </w:r>
          </w:p>
        </w:tc>
        <w:tc>
          <w:tcPr>
            <w:tcW w:w="6852" w:type="dxa"/>
          </w:tcPr>
          <w:p w14:paraId="5866B827" w14:textId="3B7FC220" w:rsidR="00606867" w:rsidRDefault="005669CA" w:rsidP="00342B3F">
            <w:r>
              <w:t xml:space="preserve">Een </w:t>
            </w:r>
            <w:r w:rsidR="007920E2">
              <w:t xml:space="preserve">kwantitatieve relatie tussen </w:t>
            </w:r>
            <w:r w:rsidR="007920E2" w:rsidRPr="007920E2">
              <w:t>V</w:t>
            </w:r>
            <w:r w:rsidR="007920E2">
              <w:rPr>
                <w:vertAlign w:val="subscript"/>
              </w:rPr>
              <w:t>0</w:t>
            </w:r>
            <w:r w:rsidR="008C20CB">
              <w:t>, V</w:t>
            </w:r>
            <w:r w:rsidR="008C20CB">
              <w:rPr>
                <w:vertAlign w:val="subscript"/>
              </w:rPr>
              <w:t>max</w:t>
            </w:r>
            <w:r w:rsidR="008C20CB">
              <w:t xml:space="preserve"> en [S]</w:t>
            </w:r>
            <w:r w:rsidR="0015243B">
              <w:t xml:space="preserve"> (initieel) (tussen substraatconcentratie en reactiesnelheid dus),</w:t>
            </w:r>
            <w:r w:rsidR="007920E2">
              <w:t xml:space="preserve"> </w:t>
            </w:r>
            <w:r w:rsidRPr="007920E2">
              <w:t>vergelijking</w:t>
            </w:r>
            <w:r w:rsidR="0015243B">
              <w:t xml:space="preserve"> </w:t>
            </w:r>
            <w:r>
              <w:t>geldend voor 1-substraat reacties</w:t>
            </w:r>
            <w:r w:rsidR="007920E2">
              <w:t>:</w:t>
            </w:r>
          </w:p>
          <w:p w14:paraId="6AA38248" w14:textId="77777777" w:rsidR="007920E2" w:rsidRDefault="007920E2" w:rsidP="00342B3F">
            <w:pPr>
              <w:rPr>
                <w:rFonts w:eastAsiaTheme="minorEastAsia"/>
              </w:rPr>
            </w:pPr>
            <w:r>
              <w:t>K</w:t>
            </w:r>
            <w:r>
              <w:rPr>
                <w:vertAlign w:val="subscript"/>
              </w:rPr>
              <w:t>m</w:t>
            </w:r>
            <w:r>
              <w:t xml:space="preserve"> = Michaelis constante</w:t>
            </w:r>
            <w:r w:rsidR="00106AA4">
              <w:t xml:space="preserve">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</m:oMath>
            <w:r w:rsidR="00CE6EA4">
              <w:rPr>
                <w:rFonts w:eastAsiaTheme="minorEastAsia"/>
              </w:rPr>
              <w:t xml:space="preserve"> ; V</w:t>
            </w:r>
            <w:r w:rsidR="00CE6EA4">
              <w:rPr>
                <w:rFonts w:eastAsiaTheme="minorEastAsia"/>
                <w:vertAlign w:val="subscript"/>
              </w:rPr>
              <w:t>0</w:t>
            </w:r>
            <w:r w:rsidR="00CE6EA4">
              <w:rPr>
                <w:rFonts w:eastAsiaTheme="minorEastAsia"/>
              </w:rPr>
              <w:t xml:space="preserve"> = ½V</w:t>
            </w:r>
            <w:r w:rsidR="00CE6EA4">
              <w:rPr>
                <w:rFonts w:eastAsiaTheme="minorEastAsia"/>
                <w:vertAlign w:val="subscript"/>
              </w:rPr>
              <w:t>max</w:t>
            </w:r>
            <w:r w:rsidR="00CE6EA4">
              <w:rPr>
                <w:rFonts w:eastAsiaTheme="minorEastAsia"/>
              </w:rPr>
              <w:t xml:space="preserve"> </w:t>
            </w:r>
          </w:p>
          <w:p w14:paraId="229D2B24" w14:textId="77777777" w:rsidR="00B2142A" w:rsidRDefault="00B2142A" w:rsidP="00342B3F">
            <w:r>
              <w:t>Michaelis-Menten kinetiek enkel in steady state condities; Niet alle enzymen volgen Michaelis-Menten kinetiek</w:t>
            </w:r>
          </w:p>
          <w:p w14:paraId="42885A46" w14:textId="77777777" w:rsidR="00B2142A" w:rsidRDefault="00AC54F6" w:rsidP="00342B3F">
            <w:r w:rsidRPr="00AC54F6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0539E10B" wp14:editId="1C8F28A4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1270</wp:posOffset>
                  </wp:positionV>
                  <wp:extent cx="2735580" cy="1712452"/>
                  <wp:effectExtent l="0" t="0" r="7620" b="2540"/>
                  <wp:wrapTight wrapText="bothSides">
                    <wp:wrapPolygon edited="0">
                      <wp:start x="0" y="0"/>
                      <wp:lineTo x="0" y="21392"/>
                      <wp:lineTo x="21510" y="21392"/>
                      <wp:lineTo x="21510" y="0"/>
                      <wp:lineTo x="0" y="0"/>
                    </wp:wrapPolygon>
                  </wp:wrapTight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80" cy="1712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7396E">
              <w:t>V</w:t>
            </w:r>
            <w:r w:rsidR="00A7396E">
              <w:rPr>
                <w:vertAlign w:val="subscript"/>
              </w:rPr>
              <w:t>0</w:t>
            </w:r>
            <w:r w:rsidR="00A7396E">
              <w:t xml:space="preserve"> lineair afh. van [S]</w:t>
            </w:r>
          </w:p>
          <w:p w14:paraId="662FF4A0" w14:textId="77777777" w:rsidR="00B031CD" w:rsidRDefault="00B031CD" w:rsidP="00342B3F">
            <w:pPr>
              <w:rPr>
                <w:vertAlign w:val="subscrip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6AB521E" wp14:editId="46D356F8">
                      <wp:simplePos x="0" y="0"/>
                      <wp:positionH relativeFrom="column">
                        <wp:posOffset>2695575</wp:posOffset>
                      </wp:positionH>
                      <wp:positionV relativeFrom="paragraph">
                        <wp:posOffset>105410</wp:posOffset>
                      </wp:positionV>
                      <wp:extent cx="274320" cy="114300"/>
                      <wp:effectExtent l="38100" t="0" r="30480" b="57150"/>
                      <wp:wrapNone/>
                      <wp:docPr id="9" name="Rechte verbindingslijn met pij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432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55A9F9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Rechte verbindingslijn met pijl 9" o:spid="_x0000_s1026" type="#_x0000_t32" style="position:absolute;margin-left:212.25pt;margin-top:8.3pt;width:21.6pt;height:9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t xml:space="preserve">     afh. van [S] en V</w:t>
            </w:r>
            <w:r>
              <w:rPr>
                <w:vertAlign w:val="subscript"/>
              </w:rPr>
              <w:t>0</w:t>
            </w:r>
          </w:p>
          <w:p w14:paraId="4520D95D" w14:textId="77777777" w:rsidR="00B031CD" w:rsidRDefault="00B031CD" w:rsidP="00342B3F"/>
          <w:p w14:paraId="4481C766" w14:textId="77777777" w:rsidR="00FC0B7E" w:rsidRDefault="00FC0B7E" w:rsidP="00342B3F">
            <w:r>
              <w:t>verklaring vorm curve:</w:t>
            </w:r>
          </w:p>
          <w:p w14:paraId="061AF285" w14:textId="77777777" w:rsidR="001F04B3" w:rsidRDefault="00FC0B7E" w:rsidP="00342B3F">
            <w:r>
              <w:t>lage [S]: K</w:t>
            </w:r>
            <w:r>
              <w:rPr>
                <w:vertAlign w:val="subscript"/>
              </w:rPr>
              <w:t>m</w:t>
            </w:r>
            <w:r>
              <w:t xml:space="preserve"> &gt;&gt; [S]</w:t>
            </w:r>
            <w:r w:rsidR="008633F7">
              <w:t xml:space="preserve"> </w:t>
            </w:r>
          </w:p>
          <w:p w14:paraId="3D64156A" w14:textId="59ABC531" w:rsidR="00FC0B7E" w:rsidRDefault="008633F7" w:rsidP="00342B3F">
            <w:pPr>
              <w:rPr>
                <w:rFonts w:eastAsiaTheme="minorEastAsia"/>
              </w:rPr>
            </w:pPr>
            <w:r>
              <w:t>=&gt; V</w:t>
            </w:r>
            <w:r>
              <w:rPr>
                <w:vertAlign w:val="subscript"/>
              </w:rPr>
              <w:t>0</w:t>
            </w:r>
            <w:r>
              <w:t xml:space="preserve"> =</w:t>
            </w:r>
            <w:r w:rsidR="001F04B3"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[S]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</m:oMath>
          </w:p>
          <w:p w14:paraId="2DB8E076" w14:textId="5DED7B2B" w:rsidR="00EA4B6D" w:rsidRPr="008633F7" w:rsidRDefault="00EA4B6D" w:rsidP="00342B3F">
            <w:r>
              <w:rPr>
                <w:rFonts w:eastAsiaTheme="minorEastAsia"/>
              </w:rPr>
              <w:t>=&gt; [S] hier insignificant</w:t>
            </w:r>
          </w:p>
          <w:p w14:paraId="3C927925" w14:textId="77777777" w:rsidR="001F04B3" w:rsidRDefault="00FC0B7E" w:rsidP="00342B3F">
            <w:pPr>
              <w:rPr>
                <w:vertAlign w:val="subscript"/>
              </w:rPr>
            </w:pPr>
            <w:r>
              <w:t xml:space="preserve">hoge [S]: </w:t>
            </w:r>
            <w:r w:rsidR="008633F7">
              <w:t xml:space="preserve">[S] &gt;&gt; </w:t>
            </w:r>
            <w:r>
              <w:t>K</w:t>
            </w:r>
            <w:r>
              <w:rPr>
                <w:vertAlign w:val="subscript"/>
              </w:rPr>
              <w:t>m</w:t>
            </w:r>
            <w:r w:rsidR="001F04B3">
              <w:rPr>
                <w:vertAlign w:val="subscript"/>
              </w:rPr>
              <w:t xml:space="preserve"> </w:t>
            </w:r>
          </w:p>
          <w:p w14:paraId="77CA09AE" w14:textId="77777777" w:rsidR="00FC0B7E" w:rsidRDefault="001F04B3" w:rsidP="00342B3F">
            <w:pPr>
              <w:rPr>
                <w:vertAlign w:val="subscript"/>
              </w:rPr>
            </w:pPr>
            <w:r>
              <w:t>=&gt; V</w:t>
            </w:r>
            <w:r>
              <w:rPr>
                <w:vertAlign w:val="subscript"/>
              </w:rPr>
              <w:t>0</w:t>
            </w:r>
            <w:r>
              <w:t xml:space="preserve"> = V</w:t>
            </w:r>
            <w:r>
              <w:rPr>
                <w:vertAlign w:val="subscript"/>
              </w:rPr>
              <w:t>max</w:t>
            </w:r>
          </w:p>
          <w:p w14:paraId="4F00DCA4" w14:textId="096160C5" w:rsidR="009C4CF1" w:rsidRPr="001F04B3" w:rsidRDefault="009C4CF1" w:rsidP="00342B3F"/>
        </w:tc>
      </w:tr>
      <w:tr w:rsidR="00BA7969" w14:paraId="56649E02" w14:textId="77777777" w:rsidTr="00337641">
        <w:trPr>
          <w:trHeight w:val="416"/>
        </w:trPr>
        <w:tc>
          <w:tcPr>
            <w:tcW w:w="2496" w:type="dxa"/>
          </w:tcPr>
          <w:p w14:paraId="52D6FCBC" w14:textId="2D2E643D" w:rsidR="00606867" w:rsidRDefault="007A2A69" w:rsidP="00342B3F">
            <w:r>
              <w:t>Inhibitie (4 types)</w:t>
            </w:r>
          </w:p>
        </w:tc>
        <w:tc>
          <w:tcPr>
            <w:tcW w:w="6852" w:type="dxa"/>
          </w:tcPr>
          <w:p w14:paraId="351C59A6" w14:textId="77777777" w:rsidR="00606867" w:rsidRDefault="00E14CCD" w:rsidP="00342B3F">
            <w:r>
              <w:t>Omkeerbaar: competitieve inhibitie</w:t>
            </w:r>
          </w:p>
          <w:p w14:paraId="3DD87323" w14:textId="77777777" w:rsidR="00BE5060" w:rsidRDefault="00BE5060" w:rsidP="00BE5060">
            <w:pPr>
              <w:pStyle w:val="Lijstalinea"/>
              <w:numPr>
                <w:ilvl w:val="0"/>
                <w:numId w:val="1"/>
              </w:numPr>
            </w:pPr>
            <w:r>
              <w:t>Competitieve inhibitie, structuuranalogen</w:t>
            </w:r>
          </w:p>
          <w:p w14:paraId="18B6C85A" w14:textId="77777777" w:rsidR="00BE5060" w:rsidRDefault="00552589" w:rsidP="00BE5060">
            <w:pPr>
              <w:pStyle w:val="Lijstalinea"/>
              <w:numPr>
                <w:ilvl w:val="0"/>
                <w:numId w:val="1"/>
              </w:numPr>
            </w:pPr>
            <w:r>
              <w:lastRenderedPageBreak/>
              <w:t>Binding aan actieve site: EI-complex</w:t>
            </w:r>
          </w:p>
          <w:p w14:paraId="59B4BE83" w14:textId="44E4896B" w:rsidR="00552589" w:rsidRPr="003A3370" w:rsidRDefault="003A3370" w:rsidP="00BE5060">
            <w:pPr>
              <w:pStyle w:val="Lijstalinea"/>
              <w:numPr>
                <w:ilvl w:val="0"/>
                <w:numId w:val="1"/>
              </w:numPr>
            </w:pPr>
            <w:r w:rsidRPr="003A3370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76C28CDB" wp14:editId="455987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381635</wp:posOffset>
                  </wp:positionV>
                  <wp:extent cx="4154944" cy="1577340"/>
                  <wp:effectExtent l="0" t="0" r="0" b="3810"/>
                  <wp:wrapTight wrapText="bothSides">
                    <wp:wrapPolygon edited="0">
                      <wp:start x="0" y="0"/>
                      <wp:lineTo x="0" y="21391"/>
                      <wp:lineTo x="21491" y="21391"/>
                      <wp:lineTo x="21491" y="0"/>
                      <wp:lineTo x="0" y="0"/>
                    </wp:wrapPolygon>
                  </wp:wrapTight>
                  <wp:docPr id="10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37" cy="157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52589">
              <w:t>Michaelis-Menten: V</w:t>
            </w:r>
            <w:r w:rsidR="00552589">
              <w:rPr>
                <w:vertAlign w:val="subscript"/>
              </w:rPr>
              <w:t>0</w:t>
            </w:r>
            <w:r w:rsidR="00552589">
              <w:t xml:space="preserve">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[S]</m:t>
                  </m:r>
                </m:num>
                <m:den>
                  <m:r>
                    <w:rPr>
                      <w:rFonts w:ascii="Cambria Math" w:hAnsi="Cambria Math"/>
                    </w:rPr>
                    <m:t>α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+[S]</m:t>
                  </m:r>
                </m:den>
              </m:f>
            </m:oMath>
          </w:p>
          <w:p w14:paraId="0F7409B3" w14:textId="41B9207E" w:rsidR="003A3370" w:rsidRDefault="007E77D3" w:rsidP="007E77D3">
            <w:pPr>
              <w:pStyle w:val="Lijstalinea"/>
              <w:numPr>
                <w:ilvl w:val="0"/>
                <w:numId w:val="2"/>
              </w:numPr>
            </w:pPr>
            <w:r>
              <w:t>V</w:t>
            </w:r>
            <w:r>
              <w:rPr>
                <w:vertAlign w:val="subscript"/>
              </w:rPr>
              <w:t>max</w:t>
            </w:r>
            <w:r>
              <w:t xml:space="preserve"> verandert niet, K</w:t>
            </w:r>
            <w:r>
              <w:rPr>
                <w:vertAlign w:val="subscript"/>
              </w:rPr>
              <w:t>m</w:t>
            </w:r>
            <w:r>
              <w:t xml:space="preserve"> verandert wel</w:t>
            </w:r>
            <w:r w:rsidR="009F46C0">
              <w:t xml:space="preserve"> =&gt; vlakkere curve, verminderde affiniteit</w:t>
            </w:r>
          </w:p>
          <w:p w14:paraId="14BD00B2" w14:textId="4F0F7FAE" w:rsidR="009F46C0" w:rsidRDefault="009F46C0" w:rsidP="007E77D3">
            <w:pPr>
              <w:pStyle w:val="Lijstalinea"/>
              <w:numPr>
                <w:ilvl w:val="0"/>
                <w:numId w:val="2"/>
              </w:numPr>
            </w:pPr>
            <w:r>
              <w:t xml:space="preserve">Molecule die in competitie is met substraat </w:t>
            </w:r>
            <w:r>
              <w:sym w:font="Wingdings" w:char="F0E0"/>
            </w:r>
            <w:r>
              <w:t xml:space="preserve"> kan binden op dezelfde plek</w:t>
            </w:r>
            <w:r w:rsidR="003B4F46">
              <w:t xml:space="preserve"> (remt binding van eigen substraat), moet dus ook grotere affiniteit vertonen</w:t>
            </w:r>
          </w:p>
          <w:p w14:paraId="37DC7D59" w14:textId="735D740E" w:rsidR="003B4F46" w:rsidRDefault="003B4F46" w:rsidP="007E77D3">
            <w:pPr>
              <w:pStyle w:val="Lijstalinea"/>
              <w:numPr>
                <w:ilvl w:val="0"/>
                <w:numId w:val="2"/>
              </w:numPr>
            </w:pPr>
            <w:r>
              <w:t>~ snelheid en affiniteit</w:t>
            </w:r>
          </w:p>
          <w:p w14:paraId="1A3D8B75" w14:textId="77777777" w:rsidR="008B6A69" w:rsidRDefault="008B6A69" w:rsidP="008B6A69">
            <w:pPr>
              <w:pStyle w:val="Lijstalinea"/>
            </w:pPr>
          </w:p>
          <w:p w14:paraId="339001F3" w14:textId="4DDB81ED" w:rsidR="003B4F46" w:rsidRDefault="008B6A69" w:rsidP="003B4F46">
            <w:r>
              <w:t>Omkeerbaar: on-competitieve inhibitie</w:t>
            </w:r>
          </w:p>
          <w:p w14:paraId="040DB9C6" w14:textId="20351C1D" w:rsidR="008B6A69" w:rsidRDefault="008B6A69" w:rsidP="008B6A69">
            <w:pPr>
              <w:pStyle w:val="Lijstalinea"/>
              <w:numPr>
                <w:ilvl w:val="0"/>
                <w:numId w:val="1"/>
              </w:numPr>
            </w:pPr>
            <w:r>
              <w:t>I (inhibitor) aan alternatieve site, enkel ES</w:t>
            </w:r>
          </w:p>
          <w:p w14:paraId="7969174E" w14:textId="1642DD98" w:rsidR="008E6471" w:rsidRDefault="008E6471" w:rsidP="008B6A69">
            <w:pPr>
              <w:pStyle w:val="Lijstalinea"/>
              <w:numPr>
                <w:ilvl w:val="0"/>
                <w:numId w:val="1"/>
              </w:numPr>
            </w:pPr>
            <w:r>
              <w:t>I bindt ergens anders, enkel binden als ES pas gevormd is</w:t>
            </w:r>
          </w:p>
          <w:p w14:paraId="1105815C" w14:textId="1EFF1ED6" w:rsidR="008E6471" w:rsidRPr="006216BA" w:rsidRDefault="008E6471" w:rsidP="008B6A69">
            <w:pPr>
              <w:pStyle w:val="Lijstalinea"/>
              <w:numPr>
                <w:ilvl w:val="0"/>
                <w:numId w:val="1"/>
              </w:numPr>
            </w:pPr>
            <w:r>
              <w:t>Michaelis-Menten</w:t>
            </w:r>
            <w:r w:rsidR="00480F56">
              <w:t>: V</w:t>
            </w:r>
            <w:r w:rsidR="00480F56">
              <w:rPr>
                <w:vertAlign w:val="subscript"/>
              </w:rPr>
              <w:t>0</w:t>
            </w:r>
            <w:r w:rsidR="00480F56">
              <w:t xml:space="preserve">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[S]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+α'[S]</m:t>
                  </m:r>
                </m:den>
              </m:f>
            </m:oMath>
          </w:p>
          <w:p w14:paraId="37CD83C2" w14:textId="77777777" w:rsidR="006216BA" w:rsidRDefault="006216BA" w:rsidP="00DF7E6A">
            <w:pPr>
              <w:ind w:left="360"/>
              <w:rPr>
                <w:rFonts w:cstheme="minorHAnsi"/>
              </w:rPr>
            </w:pPr>
            <w:r w:rsidRPr="006216BA"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2B96ECD4" wp14:editId="4EAD6675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63500</wp:posOffset>
                  </wp:positionV>
                  <wp:extent cx="2926080" cy="1934845"/>
                  <wp:effectExtent l="0" t="0" r="7620" b="8255"/>
                  <wp:wrapTight wrapText="bothSides">
                    <wp:wrapPolygon edited="0">
                      <wp:start x="0" y="0"/>
                      <wp:lineTo x="0" y="21479"/>
                      <wp:lineTo x="21516" y="21479"/>
                      <wp:lineTo x="21516" y="0"/>
                      <wp:lineTo x="0" y="0"/>
                    </wp:wrapPolygon>
                  </wp:wrapTight>
                  <wp:docPr id="11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193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66408">
              <w:t>K</w:t>
            </w:r>
            <w:r w:rsidR="00D66408" w:rsidRPr="00DF7E6A">
              <w:rPr>
                <w:vertAlign w:val="subscript"/>
              </w:rPr>
              <w:t>m</w:t>
            </w:r>
            <w:r w:rsidR="00D66408" w:rsidRPr="00DF7E6A">
              <w:rPr>
                <w:rFonts w:cstheme="minorHAnsi"/>
              </w:rPr>
              <w:t>≈</w:t>
            </w:r>
            <w:r w:rsidR="00D66408">
              <w:t>V</w:t>
            </w:r>
            <w:r w:rsidR="00D66408" w:rsidRPr="00DF7E6A">
              <w:rPr>
                <w:vertAlign w:val="subscript"/>
              </w:rPr>
              <w:t>max</w:t>
            </w:r>
            <w:r w:rsidR="00DF7E6A">
              <w:t>~E+S</w:t>
            </w:r>
          </w:p>
          <w:p w14:paraId="75BFB683" w14:textId="479754F1" w:rsidR="00DF7E6A" w:rsidRPr="00DF7E6A" w:rsidRDefault="00DF7E6A" w:rsidP="00DF7E6A"/>
          <w:p w14:paraId="161751C1" w14:textId="77777777" w:rsidR="00DF7E6A" w:rsidRPr="00DF7E6A" w:rsidRDefault="00DF7E6A" w:rsidP="00DF7E6A"/>
          <w:p w14:paraId="3AC279AC" w14:textId="22F08913" w:rsidR="00441698" w:rsidRDefault="00441698" w:rsidP="00DF7E6A"/>
          <w:p w14:paraId="2D388D3F" w14:textId="052BFFCF" w:rsidR="00441698" w:rsidRDefault="00441698" w:rsidP="00DF7E6A"/>
          <w:p w14:paraId="31453BB7" w14:textId="45636218" w:rsidR="00441698" w:rsidRDefault="00441698" w:rsidP="00DF7E6A"/>
          <w:p w14:paraId="428D6D88" w14:textId="55341293" w:rsidR="00441698" w:rsidRDefault="00441698" w:rsidP="00DF7E6A"/>
          <w:p w14:paraId="63657B6F" w14:textId="2EF8D563" w:rsidR="00441698" w:rsidRDefault="00441698" w:rsidP="00DF7E6A"/>
          <w:p w14:paraId="14FD8A45" w14:textId="203CA63A" w:rsidR="00441698" w:rsidRDefault="00441698" w:rsidP="00DF7E6A"/>
          <w:p w14:paraId="2487B393" w14:textId="48A88C69" w:rsidR="00DF7E6A" w:rsidRPr="00DF7E6A" w:rsidRDefault="00441698" w:rsidP="00DF7E6A">
            <w:r>
              <w:t>Beide niet competitief</w:t>
            </w:r>
          </w:p>
          <w:p w14:paraId="24A14E70" w14:textId="3E665F07" w:rsidR="00DF7E6A" w:rsidRDefault="00DF7E6A" w:rsidP="00DF7E6A"/>
          <w:p w14:paraId="09A1AF60" w14:textId="69E8F590" w:rsidR="00DF7E6A" w:rsidRDefault="00DF7E6A" w:rsidP="00DF7E6A">
            <w:r>
              <w:t>Omkeerbaar: gemengde inhibitie</w:t>
            </w:r>
          </w:p>
          <w:p w14:paraId="6BBA7812" w14:textId="52ABCE80" w:rsidR="00DF7E6A" w:rsidRDefault="00BF321C" w:rsidP="00DF7E6A">
            <w:pPr>
              <w:pStyle w:val="Lijstalinea"/>
              <w:numPr>
                <w:ilvl w:val="0"/>
                <w:numId w:val="1"/>
              </w:numPr>
            </w:pPr>
            <w:r>
              <w:t>I aan alternatieve site, E of ES</w:t>
            </w:r>
          </w:p>
          <w:p w14:paraId="1715BA53" w14:textId="489CDFD8" w:rsidR="00BF321C" w:rsidRDefault="00BF321C" w:rsidP="00DF7E6A">
            <w:pPr>
              <w:pStyle w:val="Lijstalinea"/>
              <w:numPr>
                <w:ilvl w:val="0"/>
                <w:numId w:val="1"/>
              </w:numPr>
            </w:pPr>
            <w:r>
              <w:t>I binden aan enzyme en dan reactie verhinderen</w:t>
            </w:r>
          </w:p>
          <w:p w14:paraId="598CFF60" w14:textId="58C24403" w:rsidR="00BC2520" w:rsidRPr="00441698" w:rsidRDefault="00BF321C" w:rsidP="00BC2520">
            <w:pPr>
              <w:pStyle w:val="Lijstalinea"/>
              <w:numPr>
                <w:ilvl w:val="0"/>
                <w:numId w:val="1"/>
              </w:numPr>
            </w:pPr>
            <w:r>
              <w:t>Michaelis-Menten: V</w:t>
            </w:r>
            <w:r>
              <w:rPr>
                <w:vertAlign w:val="subscript"/>
              </w:rPr>
              <w:t>0</w:t>
            </w:r>
            <w:r>
              <w:t xml:space="preserve">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[S]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+α'[S]</m:t>
                  </m:r>
                </m:den>
              </m:f>
            </m:oMath>
          </w:p>
          <w:p w14:paraId="416477FF" w14:textId="77777777" w:rsidR="00441698" w:rsidRDefault="00BC2520" w:rsidP="00BC2520">
            <w:r w:rsidRPr="00112431">
              <w:rPr>
                <w:noProof/>
              </w:rPr>
              <w:lastRenderedPageBreak/>
              <w:drawing>
                <wp:anchor distT="0" distB="0" distL="114300" distR="114300" simplePos="0" relativeHeight="251665408" behindDoc="1" locked="0" layoutInCell="1" allowOverlap="1" wp14:anchorId="72879AC5" wp14:editId="4411BAF6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-46355</wp:posOffset>
                  </wp:positionV>
                  <wp:extent cx="2857500" cy="2149475"/>
                  <wp:effectExtent l="0" t="0" r="0" b="3175"/>
                  <wp:wrapTight wrapText="bothSides">
                    <wp:wrapPolygon edited="0">
                      <wp:start x="0" y="0"/>
                      <wp:lineTo x="0" y="21440"/>
                      <wp:lineTo x="21456" y="21440"/>
                      <wp:lineTo x="21456" y="0"/>
                      <wp:lineTo x="0" y="0"/>
                    </wp:wrapPolygon>
                  </wp:wrapTight>
                  <wp:docPr id="12" name="Afbeeld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B3336BC" w14:textId="77777777" w:rsidR="00BC2520" w:rsidRDefault="00BC2520" w:rsidP="00BC2520"/>
          <w:p w14:paraId="4B32F0FF" w14:textId="77777777" w:rsidR="00BC2520" w:rsidRDefault="00BC2520" w:rsidP="00BC2520">
            <w:pPr>
              <w:rPr>
                <w:vertAlign w:val="subscript"/>
              </w:rPr>
            </w:pPr>
            <w:r>
              <w:t>K</w:t>
            </w:r>
            <w:r>
              <w:rPr>
                <w:vertAlign w:val="subscript"/>
              </w:rPr>
              <w:t>m</w:t>
            </w:r>
            <w:r>
              <w:t>~</w:t>
            </w:r>
            <w:r w:rsidR="00B660E1">
              <w:t xml:space="preserve"> en V</w:t>
            </w:r>
            <w:r w:rsidR="00B660E1">
              <w:rPr>
                <w:vertAlign w:val="subscript"/>
              </w:rPr>
              <w:t>max</w:t>
            </w:r>
            <w:r w:rsidR="00B660E1">
              <w:t>~ E+S</w:t>
            </w:r>
          </w:p>
          <w:p w14:paraId="49AA1DEE" w14:textId="77777777" w:rsidR="00D232B9" w:rsidRPr="00D232B9" w:rsidRDefault="00D232B9" w:rsidP="00D232B9"/>
          <w:p w14:paraId="3E72A9DB" w14:textId="77777777" w:rsidR="00D232B9" w:rsidRPr="00D232B9" w:rsidRDefault="00D232B9" w:rsidP="00D232B9"/>
          <w:p w14:paraId="059C44DB" w14:textId="77777777" w:rsidR="00D232B9" w:rsidRPr="00D232B9" w:rsidRDefault="00D232B9" w:rsidP="00D232B9"/>
          <w:p w14:paraId="3C6EF4A2" w14:textId="77777777" w:rsidR="00D232B9" w:rsidRDefault="00D232B9" w:rsidP="00D232B9">
            <w:pPr>
              <w:rPr>
                <w:vertAlign w:val="subscript"/>
              </w:rPr>
            </w:pPr>
          </w:p>
          <w:p w14:paraId="64A84055" w14:textId="77777777" w:rsidR="00D232B9" w:rsidRDefault="00D232B9" w:rsidP="00D232B9">
            <w:pPr>
              <w:rPr>
                <w:vertAlign w:val="subscript"/>
              </w:rPr>
            </w:pPr>
          </w:p>
          <w:p w14:paraId="40E98D4E" w14:textId="77777777" w:rsidR="00D232B9" w:rsidRDefault="00D232B9" w:rsidP="00D232B9">
            <w:pPr>
              <w:rPr>
                <w:vertAlign w:val="subscript"/>
              </w:rPr>
            </w:pPr>
          </w:p>
          <w:p w14:paraId="31148E73" w14:textId="77777777" w:rsidR="00D232B9" w:rsidRDefault="00D232B9" w:rsidP="00D232B9"/>
          <w:p w14:paraId="11BCBA02" w14:textId="77777777" w:rsidR="00D232B9" w:rsidRDefault="00D232B9" w:rsidP="00D232B9"/>
          <w:p w14:paraId="3A1E2543" w14:textId="77777777" w:rsidR="00C0616D" w:rsidRDefault="00C0616D" w:rsidP="00D232B9"/>
          <w:p w14:paraId="57CDE526" w14:textId="77777777" w:rsidR="00C0616D" w:rsidRDefault="00C0616D" w:rsidP="00D232B9"/>
          <w:p w14:paraId="2CAB0D9E" w14:textId="31885FBF" w:rsidR="00D232B9" w:rsidRDefault="00D232B9" w:rsidP="00D232B9">
            <w:r>
              <w:t>Onomkeerbare inhibitie</w:t>
            </w:r>
          </w:p>
          <w:p w14:paraId="6E3CDF34" w14:textId="77777777" w:rsidR="00D232B9" w:rsidRDefault="00D232B9" w:rsidP="00D232B9">
            <w:pPr>
              <w:pStyle w:val="Lijstalinea"/>
              <w:numPr>
                <w:ilvl w:val="0"/>
                <w:numId w:val="1"/>
              </w:numPr>
            </w:pPr>
            <w:r>
              <w:t>Covalente associatie met E (actieve site)</w:t>
            </w:r>
          </w:p>
          <w:p w14:paraId="6B3DA7AA" w14:textId="36BD03B2" w:rsidR="00D232B9" w:rsidRDefault="007216B5" w:rsidP="00D232B9">
            <w:pPr>
              <w:pStyle w:val="Lijstalinea"/>
              <w:numPr>
                <w:ilvl w:val="0"/>
                <w:numId w:val="1"/>
              </w:numPr>
            </w:pPr>
            <w:r>
              <w:t>Suicide inactivator</w:t>
            </w:r>
            <w:r w:rsidR="0042406C">
              <w:t xml:space="preserve"> (= gedraagt zich als substraat, 1</w:t>
            </w:r>
            <w:r w:rsidR="0042406C" w:rsidRPr="0042406C">
              <w:rPr>
                <w:vertAlign w:val="superscript"/>
              </w:rPr>
              <w:t>ste</w:t>
            </w:r>
            <w:r w:rsidR="0042406C">
              <w:t xml:space="preserve"> omgezet blokkeert deze de katalytische site </w:t>
            </w:r>
            <w:r w:rsidR="0042406C">
              <w:sym w:font="Wingdings" w:char="F0E0"/>
            </w:r>
            <w:r w:rsidR="0042406C">
              <w:t xml:space="preserve"> inactivatie) </w:t>
            </w:r>
          </w:p>
          <w:p w14:paraId="3C42ED32" w14:textId="77777777" w:rsidR="007216B5" w:rsidRDefault="007216B5" w:rsidP="007216B5">
            <w:pPr>
              <w:pStyle w:val="Lijstalinea"/>
              <w:numPr>
                <w:ilvl w:val="0"/>
                <w:numId w:val="2"/>
              </w:numPr>
            </w:pPr>
            <w:r>
              <w:t>Diisopropylfluorofosfaat (DIFP) op chemotrypisine</w:t>
            </w:r>
          </w:p>
          <w:p w14:paraId="5B514F53" w14:textId="2B4A6E24" w:rsidR="004B7C49" w:rsidRDefault="004B7C49" w:rsidP="007216B5">
            <w:pPr>
              <w:pStyle w:val="Lijstalinea"/>
              <w:numPr>
                <w:ilvl w:val="0"/>
                <w:numId w:val="2"/>
              </w:numPr>
            </w:pPr>
            <w:r>
              <w:t>Difluoromethylornithine op ornithine decarboxylase (slaapziekte</w:t>
            </w:r>
            <w:r w:rsidR="007073EA">
              <w:t xml:space="preserve"> =&gt; kan dus ook handig zijn als ‘middel’)</w:t>
            </w:r>
          </w:p>
          <w:p w14:paraId="1CAA900A" w14:textId="0E929EBC" w:rsidR="004B7C49" w:rsidRPr="00D232B9" w:rsidRDefault="004B7C49" w:rsidP="004B7C49">
            <w:pPr>
              <w:pStyle w:val="Lijstalinea"/>
              <w:numPr>
                <w:ilvl w:val="0"/>
                <w:numId w:val="1"/>
              </w:numPr>
            </w:pPr>
            <w:r>
              <w:t>Transition state analogs =&gt; hechte binding</w:t>
            </w:r>
          </w:p>
        </w:tc>
      </w:tr>
      <w:tr w:rsidR="00BA7969" w14:paraId="0CAA23F2" w14:textId="77777777" w:rsidTr="00337641">
        <w:trPr>
          <w:trHeight w:val="398"/>
        </w:trPr>
        <w:tc>
          <w:tcPr>
            <w:tcW w:w="2496" w:type="dxa"/>
          </w:tcPr>
          <w:p w14:paraId="6D0E8C6A" w14:textId="25FAB546" w:rsidR="00606867" w:rsidRDefault="001D5F58" w:rsidP="00342B3F">
            <w:r w:rsidRPr="001D5F58">
              <w:rPr>
                <w:highlight w:val="green"/>
              </w:rPr>
              <w:lastRenderedPageBreak/>
              <w:t>H7</w:t>
            </w:r>
          </w:p>
        </w:tc>
        <w:tc>
          <w:tcPr>
            <w:tcW w:w="6852" w:type="dxa"/>
          </w:tcPr>
          <w:p w14:paraId="622DA89B" w14:textId="77777777" w:rsidR="00606867" w:rsidRDefault="00606867" w:rsidP="00342B3F"/>
        </w:tc>
      </w:tr>
      <w:tr w:rsidR="00BA7969" w14:paraId="4DD00D81" w14:textId="77777777" w:rsidTr="00337641">
        <w:trPr>
          <w:trHeight w:val="398"/>
        </w:trPr>
        <w:tc>
          <w:tcPr>
            <w:tcW w:w="2496" w:type="dxa"/>
          </w:tcPr>
          <w:p w14:paraId="7631A206" w14:textId="5F1A3835" w:rsidR="00606867" w:rsidRDefault="002B3B52" w:rsidP="00342B3F">
            <w:r>
              <w:t>Glycolisering</w:t>
            </w:r>
          </w:p>
        </w:tc>
        <w:tc>
          <w:tcPr>
            <w:tcW w:w="6852" w:type="dxa"/>
          </w:tcPr>
          <w:p w14:paraId="15E26AB0" w14:textId="77777777" w:rsidR="00606867" w:rsidRDefault="005721CB" w:rsidP="00342B3F">
            <w:r>
              <w:t>= het aanhangen van één of enkele suikers</w:t>
            </w:r>
            <w:r w:rsidR="00306D75">
              <w:t>, enzymatisch proces</w:t>
            </w:r>
            <w:r w:rsidR="00283379">
              <w:t xml:space="preserve"> waarbij suikergroepen gekoppeld worden aan een eiwit; suiker covalent gebonden via</w:t>
            </w:r>
            <w:r w:rsidR="00C4636D">
              <w:t xml:space="preserve"> anomerische C:</w:t>
            </w:r>
          </w:p>
          <w:p w14:paraId="33770C24" w14:textId="775A80E0" w:rsidR="00C4636D" w:rsidRDefault="00C4636D" w:rsidP="00C4636D">
            <w:pPr>
              <w:pStyle w:val="Lijstalinea"/>
              <w:numPr>
                <w:ilvl w:val="0"/>
                <w:numId w:val="1"/>
              </w:numPr>
            </w:pPr>
            <w:r>
              <w:t>O-glyc</w:t>
            </w:r>
            <w:r w:rsidR="00864A4C">
              <w:t>os</w:t>
            </w:r>
            <w:r>
              <w:t>idische binding met -OH van Ser of Thr: “O-linked”</w:t>
            </w:r>
          </w:p>
          <w:p w14:paraId="6933BB54" w14:textId="77777777" w:rsidR="00C4636D" w:rsidRDefault="00C4636D" w:rsidP="00C4636D">
            <w:pPr>
              <w:pStyle w:val="Lijstalinea"/>
              <w:numPr>
                <w:ilvl w:val="0"/>
                <w:numId w:val="1"/>
              </w:numPr>
            </w:pPr>
            <w:r>
              <w:t>N-</w:t>
            </w:r>
            <w:r w:rsidR="00864A4C">
              <w:t>glycosidische binding met amide N van Asn: “N-linked”</w:t>
            </w:r>
          </w:p>
          <w:p w14:paraId="6921B956" w14:textId="09F8DD0C" w:rsidR="00F01E24" w:rsidRDefault="00F01E24" w:rsidP="00F01E24">
            <w:pPr>
              <w:pStyle w:val="Lijstalinea"/>
            </w:pPr>
            <w:r w:rsidRPr="00F01E24">
              <w:rPr>
                <w:noProof/>
              </w:rPr>
              <w:drawing>
                <wp:inline distT="0" distB="0" distL="0" distR="0" wp14:anchorId="2B44BFEC" wp14:editId="0C9805E3">
                  <wp:extent cx="2468880" cy="1983105"/>
                  <wp:effectExtent l="0" t="0" r="7620" b="0"/>
                  <wp:docPr id="13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215" cy="1997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0AC7083A" w14:textId="77777777" w:rsidTr="00337641">
        <w:trPr>
          <w:trHeight w:val="416"/>
        </w:trPr>
        <w:tc>
          <w:tcPr>
            <w:tcW w:w="2496" w:type="dxa"/>
          </w:tcPr>
          <w:p w14:paraId="41A2F1F8" w14:textId="72280FD7" w:rsidR="00606867" w:rsidRDefault="00DE010B" w:rsidP="00342B3F">
            <w:r>
              <w:t>Selectines</w:t>
            </w:r>
          </w:p>
        </w:tc>
        <w:tc>
          <w:tcPr>
            <w:tcW w:w="6852" w:type="dxa"/>
          </w:tcPr>
          <w:p w14:paraId="48691F98" w14:textId="77777777" w:rsidR="00606867" w:rsidRDefault="0008135F" w:rsidP="00342B3F">
            <w:r>
              <w:t>Lectines zijn eiwitten die de suikercode lezen en veel biologische processen mediëren;</w:t>
            </w:r>
          </w:p>
          <w:p w14:paraId="23298459" w14:textId="52B534CF" w:rsidR="0008135F" w:rsidRDefault="00E310D2" w:rsidP="00342B3F">
            <w:r>
              <w:t>Plasmamembraan eiwitten (lectines) betrokken in cel-cel interactie, e.g. in rekruteren van T lymfocyten in capillairen</w:t>
            </w:r>
          </w:p>
        </w:tc>
      </w:tr>
      <w:tr w:rsidR="00BA7969" w14:paraId="326674D4" w14:textId="77777777" w:rsidTr="00337641">
        <w:trPr>
          <w:trHeight w:val="398"/>
        </w:trPr>
        <w:tc>
          <w:tcPr>
            <w:tcW w:w="2496" w:type="dxa"/>
          </w:tcPr>
          <w:p w14:paraId="10934DE6" w14:textId="7EC270F5" w:rsidR="00606867" w:rsidRDefault="00DE010B" w:rsidP="00342B3F">
            <w:r>
              <w:lastRenderedPageBreak/>
              <w:t>Lectines</w:t>
            </w:r>
          </w:p>
        </w:tc>
        <w:tc>
          <w:tcPr>
            <w:tcW w:w="6852" w:type="dxa"/>
          </w:tcPr>
          <w:p w14:paraId="55E5BA22" w14:textId="6BE3E917" w:rsidR="0008135F" w:rsidRDefault="00134855" w:rsidP="0008135F">
            <w:r w:rsidRPr="00134855"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4246C024" wp14:editId="49003D48">
                  <wp:simplePos x="0" y="0"/>
                  <wp:positionH relativeFrom="column">
                    <wp:posOffset>2339975</wp:posOffset>
                  </wp:positionH>
                  <wp:positionV relativeFrom="paragraph">
                    <wp:posOffset>0</wp:posOffset>
                  </wp:positionV>
                  <wp:extent cx="2016278" cy="2430780"/>
                  <wp:effectExtent l="0" t="0" r="3175" b="7620"/>
                  <wp:wrapTight wrapText="bothSides">
                    <wp:wrapPolygon edited="0">
                      <wp:start x="0" y="0"/>
                      <wp:lineTo x="0" y="21498"/>
                      <wp:lineTo x="21430" y="21498"/>
                      <wp:lineTo x="21430" y="0"/>
                      <wp:lineTo x="0" y="0"/>
                    </wp:wrapPolygon>
                  </wp:wrapTight>
                  <wp:docPr id="14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278" cy="243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8135F">
              <w:t>Lectines zijn eiwitten die de suikercode lezen en veel biologische processen mediëren;</w:t>
            </w:r>
          </w:p>
          <w:p w14:paraId="50D3ED8E" w14:textId="28030686" w:rsidR="00606867" w:rsidRDefault="00F71813" w:rsidP="00342B3F">
            <w:r>
              <w:t>Suiker-bindende eiwitten, o.m betrokken in opname van luteïniserend hormoon en thyrotroop hormoon (beide met N-gebonden oligosaccharides)</w:t>
            </w:r>
          </w:p>
          <w:p w14:paraId="7E202633" w14:textId="029010DF" w:rsidR="00134855" w:rsidRDefault="00134855" w:rsidP="00342B3F"/>
        </w:tc>
      </w:tr>
      <w:tr w:rsidR="00BA7969" w14:paraId="7A8FC0D1" w14:textId="77777777" w:rsidTr="00337641">
        <w:trPr>
          <w:trHeight w:val="398"/>
        </w:trPr>
        <w:tc>
          <w:tcPr>
            <w:tcW w:w="2496" w:type="dxa"/>
          </w:tcPr>
          <w:p w14:paraId="1F9CBE10" w14:textId="3D759AF3" w:rsidR="00606867" w:rsidRDefault="00F81387" w:rsidP="00342B3F">
            <w:r w:rsidRPr="00F81387">
              <w:rPr>
                <w:highlight w:val="green"/>
              </w:rPr>
              <w:t>H10</w:t>
            </w:r>
          </w:p>
        </w:tc>
        <w:tc>
          <w:tcPr>
            <w:tcW w:w="6852" w:type="dxa"/>
          </w:tcPr>
          <w:p w14:paraId="5B342582" w14:textId="77777777" w:rsidR="00606867" w:rsidRDefault="00606867" w:rsidP="00342B3F"/>
        </w:tc>
      </w:tr>
      <w:tr w:rsidR="00BA7969" w14:paraId="32DE73D1" w14:textId="77777777" w:rsidTr="00337641">
        <w:trPr>
          <w:trHeight w:val="398"/>
        </w:trPr>
        <w:tc>
          <w:tcPr>
            <w:tcW w:w="2496" w:type="dxa"/>
          </w:tcPr>
          <w:p w14:paraId="77E514E6" w14:textId="394D14FA" w:rsidR="00606867" w:rsidRDefault="007E1378" w:rsidP="00342B3F">
            <w:r>
              <w:t>Glycer</w:t>
            </w:r>
            <w:r w:rsidR="000E19A7">
              <w:t>o</w:t>
            </w:r>
            <w:r w:rsidR="004C2421">
              <w:t>fo</w:t>
            </w:r>
            <w:r w:rsidR="000E19A7">
              <w:t>sfolipiden</w:t>
            </w:r>
          </w:p>
        </w:tc>
        <w:tc>
          <w:tcPr>
            <w:tcW w:w="6852" w:type="dxa"/>
          </w:tcPr>
          <w:p w14:paraId="5CFB3ABF" w14:textId="77777777" w:rsidR="00606867" w:rsidRDefault="00837817" w:rsidP="00342B3F">
            <w:r>
              <w:t>= fosfoglyceriden</w:t>
            </w:r>
          </w:p>
          <w:p w14:paraId="2AB2FEBB" w14:textId="77777777" w:rsidR="00837817" w:rsidRDefault="00837817" w:rsidP="00342B3F">
            <w:r>
              <w:t>Afgeleid van glycerol-3-fosfaat, 2 vetzuren</w:t>
            </w:r>
            <w:r w:rsidR="00EA3361">
              <w:t xml:space="preserve"> + polaire kopgroep gebonden in fosfodiester binding</w:t>
            </w:r>
          </w:p>
          <w:p w14:paraId="5A3430C2" w14:textId="77777777" w:rsidR="00EA3361" w:rsidRDefault="00EA3361" w:rsidP="00EA3361">
            <w:pPr>
              <w:pStyle w:val="Lijstalinea"/>
              <w:numPr>
                <w:ilvl w:val="0"/>
                <w:numId w:val="1"/>
              </w:numPr>
            </w:pPr>
            <w:r>
              <w:t>Naamgeving, afgeleid van fosfatidinezuur</w:t>
            </w:r>
          </w:p>
          <w:p w14:paraId="01385CC4" w14:textId="77777777" w:rsidR="00EA3361" w:rsidRDefault="00EA3361" w:rsidP="00EA3361">
            <w:pPr>
              <w:pStyle w:val="Lijstalinea"/>
              <w:numPr>
                <w:ilvl w:val="0"/>
                <w:numId w:val="1"/>
              </w:numPr>
            </w:pPr>
            <w:r>
              <w:t>Fosfaat is negatief geladen bij pH 7</w:t>
            </w:r>
          </w:p>
          <w:p w14:paraId="3FDE4FBC" w14:textId="77777777" w:rsidR="00EA3361" w:rsidRDefault="00EA3361" w:rsidP="00EA3361">
            <w:pPr>
              <w:pStyle w:val="Lijstalinea"/>
              <w:numPr>
                <w:ilvl w:val="0"/>
                <w:numId w:val="1"/>
              </w:numPr>
            </w:pPr>
            <w:r>
              <w:t>Zijgroepen hebben verschillende ladingen</w:t>
            </w:r>
          </w:p>
          <w:p w14:paraId="6BB6A7C4" w14:textId="77777777" w:rsidR="00EA3361" w:rsidRDefault="00EA3361" w:rsidP="00EA3361">
            <w:r>
              <w:t>Het is een fosfolipi</w:t>
            </w:r>
            <w:r w:rsidR="006A3F68">
              <w:t>de, een membraanlipide, deze zijn amfipatisch: hydrofoob aan 1 einde, hydrofiel aan het andere</w:t>
            </w:r>
          </w:p>
          <w:p w14:paraId="2A5FA8E0" w14:textId="7E9B90C2" w:rsidR="001A529D" w:rsidRDefault="001A529D" w:rsidP="00EA3361">
            <w:r w:rsidRPr="001A529D">
              <w:rPr>
                <w:noProof/>
              </w:rPr>
              <w:drawing>
                <wp:inline distT="0" distB="0" distL="0" distR="0" wp14:anchorId="310D4BD4" wp14:editId="4F2EA212">
                  <wp:extent cx="2324100" cy="1077245"/>
                  <wp:effectExtent l="0" t="0" r="0" b="8890"/>
                  <wp:docPr id="15" name="Afbeelding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686" cy="109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433FF54C" w14:textId="77777777" w:rsidTr="00337641">
        <w:trPr>
          <w:trHeight w:val="398"/>
        </w:trPr>
        <w:tc>
          <w:tcPr>
            <w:tcW w:w="2496" w:type="dxa"/>
          </w:tcPr>
          <w:p w14:paraId="1B0DD59F" w14:textId="266B9CAB" w:rsidR="00606867" w:rsidRDefault="000E19A7" w:rsidP="00342B3F">
            <w:r>
              <w:t>Sfingolipiden</w:t>
            </w:r>
          </w:p>
        </w:tc>
        <w:tc>
          <w:tcPr>
            <w:tcW w:w="6852" w:type="dxa"/>
          </w:tcPr>
          <w:p w14:paraId="6CA586C9" w14:textId="0C31A8BA" w:rsidR="00EE48D1" w:rsidRDefault="00EE48D1" w:rsidP="00342B3F">
            <w:r>
              <w:t>Zijn afgeleid van sfingosine (lang-keten amino alcohol) + vetzuur + polaire kopgroep</w:t>
            </w:r>
            <w:r w:rsidR="0013021C">
              <w:t xml:space="preserve"> (glycosidische binding of fosfodiester)</w:t>
            </w:r>
          </w:p>
          <w:p w14:paraId="6822975F" w14:textId="0F4B3C77" w:rsidR="0013021C" w:rsidRDefault="0013021C" w:rsidP="00342B3F">
            <w:r>
              <w:t>3 groepen:</w:t>
            </w:r>
          </w:p>
          <w:p w14:paraId="545B5F32" w14:textId="44448BA5" w:rsidR="0013021C" w:rsidRDefault="0013021C" w:rsidP="0013021C">
            <w:pPr>
              <w:pStyle w:val="Lijstalinea"/>
              <w:numPr>
                <w:ilvl w:val="0"/>
                <w:numId w:val="1"/>
              </w:numPr>
            </w:pPr>
            <w:r>
              <w:t>Sfingomyellinen, fosfocholine of fosfoethanolamine kopgroep. Veel voorkomend in myelline</w:t>
            </w:r>
          </w:p>
          <w:p w14:paraId="14AE0572" w14:textId="00F70C37" w:rsidR="0013021C" w:rsidRDefault="00076D2C" w:rsidP="0013021C">
            <w:pPr>
              <w:pStyle w:val="Lijstalinea"/>
              <w:numPr>
                <w:ilvl w:val="0"/>
                <w:numId w:val="1"/>
              </w:numPr>
            </w:pPr>
            <w:r>
              <w:t>Glycosfingolipiden, suikers in de kopgroep</w:t>
            </w:r>
          </w:p>
          <w:p w14:paraId="5824A4BB" w14:textId="307DD416" w:rsidR="00EE48D1" w:rsidRDefault="00076D2C" w:rsidP="00342B3F">
            <w:pPr>
              <w:pStyle w:val="Lijstalinea"/>
              <w:numPr>
                <w:ilvl w:val="0"/>
                <w:numId w:val="1"/>
              </w:numPr>
            </w:pPr>
            <w:r>
              <w:t xml:space="preserve">Gangliosiden, oligosacchariden als kopgroep + </w:t>
            </w:r>
            <w:r w:rsidRPr="004C406B">
              <w:rPr>
                <w:i/>
                <w:iCs/>
              </w:rPr>
              <w:t>N</w:t>
            </w:r>
            <w:r w:rsidR="004C406B">
              <w:t>-acetylneuramine zuur</w:t>
            </w:r>
          </w:p>
          <w:p w14:paraId="5EA30E24" w14:textId="3DBDC367" w:rsidR="004C406B" w:rsidRDefault="004C406B" w:rsidP="004C406B">
            <w:r>
              <w:t xml:space="preserve">Prominent in de plasmamembraan van neuronen; </w:t>
            </w:r>
            <w:r w:rsidR="002D1448">
              <w:t>koolhydraat-deel van sfingolipiden bepaalt A-B-O bloedgroep systeem</w:t>
            </w:r>
          </w:p>
          <w:p w14:paraId="38444BF1" w14:textId="77777777" w:rsidR="00606867" w:rsidRDefault="00EE48D1" w:rsidP="00342B3F">
            <w:r>
              <w:t>Het is een fosfolipide, een membraanlipide, deze zijn amfipatisch: hydrofoob aan 1 einde, hydrofiel aan het andere</w:t>
            </w:r>
          </w:p>
          <w:p w14:paraId="7CC8ED2E" w14:textId="07C7EF24" w:rsidR="001A529D" w:rsidRDefault="0000036E" w:rsidP="00342B3F">
            <w:r w:rsidRPr="0000036E">
              <w:rPr>
                <w:noProof/>
              </w:rPr>
              <w:drawing>
                <wp:inline distT="0" distB="0" distL="0" distR="0" wp14:anchorId="1C2DE0C4" wp14:editId="74BDC8EF">
                  <wp:extent cx="3640559" cy="853440"/>
                  <wp:effectExtent l="0" t="0" r="0" b="3810"/>
                  <wp:docPr id="16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444" b="5948"/>
                          <a:stretch/>
                        </pic:blipFill>
                        <pic:spPr bwMode="auto">
                          <a:xfrm>
                            <a:off x="0" y="0"/>
                            <a:ext cx="3679732" cy="862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6961F9DA" w14:textId="77777777" w:rsidTr="00337641">
        <w:trPr>
          <w:trHeight w:val="416"/>
        </w:trPr>
        <w:tc>
          <w:tcPr>
            <w:tcW w:w="2496" w:type="dxa"/>
          </w:tcPr>
          <w:p w14:paraId="07B23A8E" w14:textId="4ECFFED9" w:rsidR="00606867" w:rsidRDefault="00C9052E" w:rsidP="00342B3F">
            <w:r w:rsidRPr="00C9052E">
              <w:rPr>
                <w:highlight w:val="green"/>
              </w:rPr>
              <w:t>H11</w:t>
            </w:r>
          </w:p>
        </w:tc>
        <w:tc>
          <w:tcPr>
            <w:tcW w:w="6852" w:type="dxa"/>
          </w:tcPr>
          <w:p w14:paraId="5B7D1A2C" w14:textId="77777777" w:rsidR="00606867" w:rsidRDefault="00606867" w:rsidP="00342B3F"/>
        </w:tc>
      </w:tr>
      <w:tr w:rsidR="00BA7969" w14:paraId="53A0A269" w14:textId="77777777" w:rsidTr="00337641">
        <w:trPr>
          <w:trHeight w:val="398"/>
        </w:trPr>
        <w:tc>
          <w:tcPr>
            <w:tcW w:w="2496" w:type="dxa"/>
          </w:tcPr>
          <w:p w14:paraId="6EBB014D" w14:textId="52E0AA96" w:rsidR="00606867" w:rsidRDefault="00767908" w:rsidP="00342B3F">
            <w:r>
              <w:t>Sidedness membraan</w:t>
            </w:r>
            <w:r w:rsidR="00A10308">
              <w:t>eigenschap</w:t>
            </w:r>
          </w:p>
        </w:tc>
        <w:tc>
          <w:tcPr>
            <w:tcW w:w="6852" w:type="dxa"/>
          </w:tcPr>
          <w:p w14:paraId="172DD066" w14:textId="7D12F1EC" w:rsidR="00606867" w:rsidRDefault="007815E1" w:rsidP="00342B3F">
            <w:r>
              <w:t xml:space="preserve">Oriëntatie </w:t>
            </w:r>
            <w:r w:rsidR="00E9100B">
              <w:t>eiwitten is asymmetrisch</w:t>
            </w:r>
            <w:r w:rsidR="00306D2E">
              <w:t xml:space="preserve">; </w:t>
            </w:r>
            <w:r w:rsidR="002F6BB6">
              <w:t>de domei</w:t>
            </w:r>
            <w:r w:rsidR="00804DD2">
              <w:t>nen van het proteïne die zichtbaar zijn aan 1 zijde van de dubbele membraanlaag, zijn verschillend</w:t>
            </w:r>
            <w:r w:rsidR="007C3251">
              <w:t xml:space="preserve"> van diegene aan de andere zijde =&gt; functionele asymmetrie</w:t>
            </w:r>
            <w:r w:rsidR="00A10308">
              <w:t>.</w:t>
            </w:r>
          </w:p>
        </w:tc>
      </w:tr>
      <w:tr w:rsidR="00BA7969" w14:paraId="5D3DB576" w14:textId="77777777" w:rsidTr="00337641">
        <w:trPr>
          <w:trHeight w:val="398"/>
        </w:trPr>
        <w:tc>
          <w:tcPr>
            <w:tcW w:w="2496" w:type="dxa"/>
          </w:tcPr>
          <w:p w14:paraId="54836950" w14:textId="370A890E" w:rsidR="00606867" w:rsidRDefault="00DD52E4" w:rsidP="00342B3F">
            <w:r>
              <w:lastRenderedPageBreak/>
              <w:t>Hydropathy plot</w:t>
            </w:r>
          </w:p>
        </w:tc>
        <w:tc>
          <w:tcPr>
            <w:tcW w:w="6852" w:type="dxa"/>
          </w:tcPr>
          <w:p w14:paraId="735221FA" w14:textId="0D09A81D" w:rsidR="00606867" w:rsidRDefault="001856EF" w:rsidP="00342B3F">
            <w:r>
              <w:t>= visualisatie hydrofobiciteit over de lengte van een peptidesequentie</w:t>
            </w:r>
          </w:p>
          <w:p w14:paraId="46831E47" w14:textId="33F8BA56" w:rsidR="00F863D4" w:rsidRDefault="0057032E" w:rsidP="00342B3F">
            <w:r>
              <w:t xml:space="preserve">Hydropathy index = </w:t>
            </w:r>
            <w:r w:rsidR="00AD08F5">
              <w:t>de hydrofobiciteit van een proteïne</w:t>
            </w:r>
            <w:r w:rsidR="008B669A">
              <w:t xml:space="preserve"> wordt</w:t>
            </w:r>
            <w:r w:rsidR="00AD08F5">
              <w:t xml:space="preserve"> gemeten aan de hand van de</w:t>
            </w:r>
            <w:r w:rsidR="00E22348">
              <w:t xml:space="preserve"> som van</w:t>
            </w:r>
            <w:r w:rsidR="00AD08F5">
              <w:t xml:space="preserve"> vrije energie</w:t>
            </w:r>
            <w:r w:rsidR="00E22348">
              <w:t xml:space="preserve">ën </w:t>
            </w:r>
            <w:r w:rsidR="00AD08F5">
              <w:t>die vrijkomt wa</w:t>
            </w:r>
            <w:r w:rsidR="00ED1915">
              <w:t>nneer het</w:t>
            </w:r>
            <w:r w:rsidR="00E22348">
              <w:t xml:space="preserve"> individueel residu</w:t>
            </w:r>
            <w:r w:rsidR="008F661D">
              <w:t xml:space="preserve"> </w:t>
            </w:r>
            <w:r w:rsidR="008B669A">
              <w:t>(</w:t>
            </w:r>
            <w:r w:rsidR="008F661D">
              <w:t>van de sequentie van het proteïne</w:t>
            </w:r>
            <w:r w:rsidR="008B669A">
              <w:t>)</w:t>
            </w:r>
            <w:r w:rsidR="00DD62C3">
              <w:t xml:space="preserve"> overgeplaatst wordt van een</w:t>
            </w:r>
            <w:r w:rsidR="00C86EDF">
              <w:t xml:space="preserve"> hydrofoob solvent naar water. Een proteïne is een sequentie van AZ’n.</w:t>
            </w:r>
            <w:r w:rsidR="0050085A">
              <w:t xml:space="preserve"> Exergoon voor polaire of geladen residuen, endergoon voor </w:t>
            </w:r>
            <w:r w:rsidR="00FE2BD7">
              <w:t>AZ’n met aromatische of a</w:t>
            </w:r>
            <w:r w:rsidR="00E94105">
              <w:t>lifatisch</w:t>
            </w:r>
            <w:r w:rsidR="00F272BB">
              <w:t>e</w:t>
            </w:r>
            <w:r w:rsidR="005128C4">
              <w:t xml:space="preserve"> </w:t>
            </w:r>
            <w:r w:rsidR="00F272BB">
              <w:t>koolwaterstof</w:t>
            </w:r>
            <w:r w:rsidR="005128C4">
              <w:t xml:space="preserve"> zijketens.</w:t>
            </w:r>
          </w:p>
          <w:p w14:paraId="5485B623" w14:textId="1732CBED" w:rsidR="00F863D4" w:rsidRPr="00F863D4" w:rsidRDefault="00F863D4" w:rsidP="00F863D4">
            <w:pPr>
              <w:rPr>
                <w:i/>
                <w:iCs/>
              </w:rPr>
            </w:pPr>
            <w:r w:rsidRPr="00F863D4">
              <w:rPr>
                <w:i/>
                <w:iCs/>
                <w:noProof/>
              </w:rPr>
              <w:drawing>
                <wp:anchor distT="0" distB="0" distL="114300" distR="114300" simplePos="0" relativeHeight="251667456" behindDoc="1" locked="0" layoutInCell="1" allowOverlap="1" wp14:anchorId="11AC5FA5" wp14:editId="6C20EC3C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73660</wp:posOffset>
                  </wp:positionV>
                  <wp:extent cx="2065020" cy="1191848"/>
                  <wp:effectExtent l="0" t="0" r="0" b="8890"/>
                  <wp:wrapTight wrapText="bothSides">
                    <wp:wrapPolygon edited="0">
                      <wp:start x="0" y="0"/>
                      <wp:lineTo x="0" y="21416"/>
                      <wp:lineTo x="21321" y="21416"/>
                      <wp:lineTo x="21321" y="0"/>
                      <wp:lineTo x="0" y="0"/>
                    </wp:wrapPolygon>
                  </wp:wrapTight>
                  <wp:docPr id="17" name="Afbeelding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020" cy="119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F863D4">
              <w:rPr>
                <w:i/>
                <w:iCs/>
              </w:rPr>
              <w:t>Gemiddelde hydropathy index wordt geplot tegen residu nummer voor 2 integrale membraanproteÏnes</w:t>
            </w:r>
          </w:p>
          <w:p w14:paraId="0E323F7F" w14:textId="77777777" w:rsidR="00E76A38" w:rsidRDefault="00E76A38" w:rsidP="00342B3F"/>
          <w:p w14:paraId="6C0A4BB2" w14:textId="77777777" w:rsidR="00AC28FD" w:rsidRDefault="00AC28FD" w:rsidP="00342B3F"/>
          <w:p w14:paraId="39F60A79" w14:textId="77777777" w:rsidR="00AC28FD" w:rsidRDefault="00AC28FD" w:rsidP="00342B3F"/>
          <w:p w14:paraId="506C13BA" w14:textId="6206CD12" w:rsidR="00AC28FD" w:rsidRDefault="00AC28FD" w:rsidP="00342B3F"/>
        </w:tc>
      </w:tr>
      <w:tr w:rsidR="00BA7969" w14:paraId="0F026EA2" w14:textId="77777777" w:rsidTr="00337641">
        <w:trPr>
          <w:trHeight w:val="416"/>
        </w:trPr>
        <w:tc>
          <w:tcPr>
            <w:tcW w:w="2496" w:type="dxa"/>
          </w:tcPr>
          <w:p w14:paraId="2367697A" w14:textId="7A1C144A" w:rsidR="00606867" w:rsidRDefault="00AC28FD" w:rsidP="00342B3F">
            <w:r>
              <w:t>Membraanverankeringen (4)</w:t>
            </w:r>
          </w:p>
        </w:tc>
        <w:tc>
          <w:tcPr>
            <w:tcW w:w="6852" w:type="dxa"/>
          </w:tcPr>
          <w:p w14:paraId="25792B5D" w14:textId="483EBE24" w:rsidR="00274519" w:rsidRDefault="00274519" w:rsidP="00274519">
            <w:r>
              <w:t>Covalent gebonden lipiden verankeren sommige membraaneiwitten.</w:t>
            </w:r>
          </w:p>
          <w:p w14:paraId="0EC80AF1" w14:textId="65DB9DF5" w:rsidR="003F54CB" w:rsidRDefault="00B20F89" w:rsidP="0078476E">
            <w:pPr>
              <w:pStyle w:val="Lijstalinea"/>
              <w:numPr>
                <w:ilvl w:val="0"/>
                <w:numId w:val="1"/>
              </w:numPr>
            </w:pPr>
            <w:r>
              <w:t>Palmitoyl groep in thioester met Cys (of Ser)</w:t>
            </w:r>
          </w:p>
          <w:p w14:paraId="76F5A044" w14:textId="2304D9E6" w:rsidR="003F54CB" w:rsidRDefault="00B20F89" w:rsidP="0078476E">
            <w:pPr>
              <w:pStyle w:val="Lijstalinea"/>
              <w:numPr>
                <w:ilvl w:val="0"/>
                <w:numId w:val="1"/>
              </w:numPr>
            </w:pPr>
            <w:r>
              <w:t>N-myristoyl groep aan N-terminaal Gly</w:t>
            </w:r>
          </w:p>
          <w:p w14:paraId="58D4B9B7" w14:textId="4DF0CA3A" w:rsidR="003F54CB" w:rsidRDefault="00B20F89" w:rsidP="0078476E">
            <w:pPr>
              <w:pStyle w:val="Lijstalinea"/>
              <w:numPr>
                <w:ilvl w:val="0"/>
                <w:numId w:val="1"/>
              </w:numPr>
            </w:pPr>
            <w:r>
              <w:t>Farnesyl/geranylgeranyl aan C-terminaal Cys</w:t>
            </w:r>
          </w:p>
          <w:p w14:paraId="1BA98142" w14:textId="222D33D2" w:rsidR="00A35FB8" w:rsidRDefault="00A35FB8" w:rsidP="00A35FB8">
            <w:r w:rsidRPr="00071B78">
              <w:rPr>
                <w:noProof/>
              </w:rPr>
              <w:drawing>
                <wp:anchor distT="0" distB="0" distL="114300" distR="114300" simplePos="0" relativeHeight="251669504" behindDoc="1" locked="0" layoutInCell="1" allowOverlap="1" wp14:anchorId="2351A58D" wp14:editId="3B7D542A">
                  <wp:simplePos x="0" y="0"/>
                  <wp:positionH relativeFrom="column">
                    <wp:posOffset>83185</wp:posOffset>
                  </wp:positionH>
                  <wp:positionV relativeFrom="paragraph">
                    <wp:posOffset>36830</wp:posOffset>
                  </wp:positionV>
                  <wp:extent cx="2514600" cy="1419860"/>
                  <wp:effectExtent l="0" t="0" r="0" b="8890"/>
                  <wp:wrapTight wrapText="bothSides">
                    <wp:wrapPolygon edited="0">
                      <wp:start x="0" y="0"/>
                      <wp:lineTo x="0" y="21445"/>
                      <wp:lineTo x="21436" y="21445"/>
                      <wp:lineTo x="21436" y="0"/>
                      <wp:lineTo x="0" y="0"/>
                    </wp:wrapPolygon>
                  </wp:wrapTight>
                  <wp:docPr id="18" name="Afbeeld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41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6EA342F" w14:textId="586CC9E2" w:rsidR="00A35FB8" w:rsidRDefault="00A35FB8" w:rsidP="00A35FB8"/>
          <w:p w14:paraId="7CC9CE3A" w14:textId="0EA11EDF" w:rsidR="00A35FB8" w:rsidRDefault="00A35FB8" w:rsidP="00A35FB8"/>
          <w:p w14:paraId="4B3FE96A" w14:textId="77777777" w:rsidR="00A35FB8" w:rsidRDefault="00A35FB8" w:rsidP="00A35FB8"/>
          <w:p w14:paraId="200FAE53" w14:textId="4A55EBCA" w:rsidR="00A35FB8" w:rsidRDefault="00360708" w:rsidP="00A35FB8">
            <w:r w:rsidRPr="005160E2"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4A61EA74" wp14:editId="30084EA2">
                  <wp:simplePos x="0" y="0"/>
                  <wp:positionH relativeFrom="column">
                    <wp:posOffset>2272665</wp:posOffset>
                  </wp:positionH>
                  <wp:positionV relativeFrom="paragraph">
                    <wp:posOffset>224790</wp:posOffset>
                  </wp:positionV>
                  <wp:extent cx="1947545" cy="2059305"/>
                  <wp:effectExtent l="0" t="0" r="0" b="0"/>
                  <wp:wrapTight wrapText="bothSides">
                    <wp:wrapPolygon edited="0">
                      <wp:start x="0" y="0"/>
                      <wp:lineTo x="0" y="21380"/>
                      <wp:lineTo x="21339" y="21380"/>
                      <wp:lineTo x="21339" y="0"/>
                      <wp:lineTo x="0" y="0"/>
                    </wp:wrapPolygon>
                  </wp:wrapTight>
                  <wp:docPr id="19" name="Afbeelding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545" cy="205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6BE285C" w14:textId="2361EB7B" w:rsidR="00274519" w:rsidRDefault="00274519" w:rsidP="0078476E">
            <w:pPr>
              <w:pStyle w:val="Lijstalinea"/>
              <w:numPr>
                <w:ilvl w:val="0"/>
                <w:numId w:val="1"/>
              </w:numPr>
            </w:pPr>
            <w:r>
              <w:t>GPI anker</w:t>
            </w:r>
          </w:p>
          <w:p w14:paraId="24404716" w14:textId="2CCE2BA4" w:rsidR="007618CC" w:rsidRDefault="007618CC" w:rsidP="00370DB7">
            <w:pPr>
              <w:pStyle w:val="Lijstalinea"/>
              <w:numPr>
                <w:ilvl w:val="2"/>
                <w:numId w:val="5"/>
              </w:numPr>
            </w:pPr>
            <w:r>
              <w:t>Sleutelrol in verscheidene biol</w:t>
            </w:r>
            <w:r w:rsidR="0071317D">
              <w:t>ogische processen</w:t>
            </w:r>
          </w:p>
          <w:p w14:paraId="5031359D" w14:textId="2BA3568A" w:rsidR="0071317D" w:rsidRDefault="0071317D" w:rsidP="00370DB7">
            <w:pPr>
              <w:pStyle w:val="Lijstalinea"/>
              <w:numPr>
                <w:ilvl w:val="2"/>
                <w:numId w:val="5"/>
              </w:numPr>
            </w:pPr>
            <w:r>
              <w:t>Glycosyl phosphatidylinositol, aann C-terminaal einde ethanolamine</w:t>
            </w:r>
          </w:p>
          <w:p w14:paraId="7297251A" w14:textId="2773FB4D" w:rsidR="00370DB7" w:rsidRDefault="00370DB7" w:rsidP="0078476E">
            <w:pPr>
              <w:pStyle w:val="Lijstalinea"/>
              <w:numPr>
                <w:ilvl w:val="0"/>
                <w:numId w:val="9"/>
              </w:numPr>
            </w:pPr>
            <w:r>
              <w:t>Aanhechting van eiwitten aan membranen door lipiden</w:t>
            </w:r>
            <w:r w:rsidR="0078476E">
              <w:t xml:space="preserve"> (definitie)</w:t>
            </w:r>
          </w:p>
          <w:p w14:paraId="343BBB8F" w14:textId="77777777" w:rsidR="00370DB7" w:rsidRDefault="00370DB7" w:rsidP="00370DB7">
            <w:pPr>
              <w:pStyle w:val="Lijstalinea"/>
              <w:ind w:left="1080"/>
            </w:pPr>
          </w:p>
          <w:p w14:paraId="294C00A9" w14:textId="62B1413D" w:rsidR="00103E80" w:rsidRDefault="00103E80" w:rsidP="00103E80"/>
          <w:p w14:paraId="5F69512F" w14:textId="7BB5C78D" w:rsidR="00071B78" w:rsidRDefault="005160E2" w:rsidP="00071B78">
            <w:r>
              <w:rPr>
                <w:noProof/>
              </w:rPr>
              <w:t xml:space="preserve"> </w:t>
            </w:r>
          </w:p>
          <w:p w14:paraId="476AD6EF" w14:textId="17157361" w:rsidR="003F54CB" w:rsidRDefault="003F54CB" w:rsidP="007618CC">
            <w:pPr>
              <w:pStyle w:val="Lijstalinea"/>
            </w:pPr>
          </w:p>
          <w:p w14:paraId="51463F97" w14:textId="195FC2CC" w:rsidR="003F54CB" w:rsidRDefault="003F54CB" w:rsidP="003F54CB">
            <w:pPr>
              <w:ind w:left="360"/>
            </w:pPr>
          </w:p>
        </w:tc>
      </w:tr>
      <w:tr w:rsidR="00BA7969" w14:paraId="7580EDF9" w14:textId="77777777" w:rsidTr="00337641">
        <w:trPr>
          <w:trHeight w:val="398"/>
        </w:trPr>
        <w:tc>
          <w:tcPr>
            <w:tcW w:w="2496" w:type="dxa"/>
          </w:tcPr>
          <w:p w14:paraId="6B5AEA1B" w14:textId="773852B8" w:rsidR="00606867" w:rsidRDefault="00FE16C7" w:rsidP="00342B3F">
            <w:r>
              <w:lastRenderedPageBreak/>
              <w:t xml:space="preserve">Flip-flop </w:t>
            </w:r>
          </w:p>
        </w:tc>
        <w:tc>
          <w:tcPr>
            <w:tcW w:w="6852" w:type="dxa"/>
          </w:tcPr>
          <w:p w14:paraId="30946BE8" w14:textId="40DDE3F0" w:rsidR="00606867" w:rsidRDefault="00831AF2" w:rsidP="00342B3F">
            <w:r w:rsidRPr="00831AF2">
              <w:rPr>
                <w:noProof/>
              </w:rPr>
              <w:drawing>
                <wp:anchor distT="0" distB="0" distL="114300" distR="114300" simplePos="0" relativeHeight="251670528" behindDoc="1" locked="0" layoutInCell="1" allowOverlap="1" wp14:anchorId="548E1B4F" wp14:editId="7506F0D4">
                  <wp:simplePos x="0" y="0"/>
                  <wp:positionH relativeFrom="column">
                    <wp:posOffset>2178685</wp:posOffset>
                  </wp:positionH>
                  <wp:positionV relativeFrom="paragraph">
                    <wp:posOffset>206375</wp:posOffset>
                  </wp:positionV>
                  <wp:extent cx="1995805" cy="2571750"/>
                  <wp:effectExtent l="0" t="0" r="4445" b="0"/>
                  <wp:wrapTight wrapText="bothSides">
                    <wp:wrapPolygon edited="0">
                      <wp:start x="0" y="0"/>
                      <wp:lineTo x="0" y="21440"/>
                      <wp:lineTo x="21442" y="21440"/>
                      <wp:lineTo x="21442" y="0"/>
                      <wp:lineTo x="0" y="0"/>
                    </wp:wrapPolygon>
                  </wp:wrapTight>
                  <wp:docPr id="20" name="Afbeelding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805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D4C77">
              <w:t xml:space="preserve">Diffusie van een lipide in een membraan, gebeurt zeer traag; </w:t>
            </w:r>
            <w:r>
              <w:t>O</w:t>
            </w:r>
            <w:r w:rsidR="006D4C77">
              <w:t>ndersteund door eiwitten:</w:t>
            </w:r>
          </w:p>
          <w:p w14:paraId="1C435C83" w14:textId="1AA8ADAB" w:rsidR="006D4C77" w:rsidRDefault="006D4C77" w:rsidP="006D4C77">
            <w:pPr>
              <w:pStyle w:val="Lijstalinea"/>
              <w:numPr>
                <w:ilvl w:val="0"/>
                <w:numId w:val="1"/>
              </w:numPr>
            </w:pPr>
            <w:r>
              <w:t>Flippase: translocatie van fosfatidylethanolamine, fosfatidylserine. Verwant</w:t>
            </w:r>
            <w:r w:rsidR="00711A5C">
              <w:t>aan P-type ATPasen.</w:t>
            </w:r>
          </w:p>
          <w:p w14:paraId="541B46F8" w14:textId="22B806B4" w:rsidR="002A0DF8" w:rsidRDefault="002A0DF8" w:rsidP="002A0DF8">
            <w:pPr>
              <w:pStyle w:val="Lijstalinea"/>
              <w:numPr>
                <w:ilvl w:val="1"/>
                <w:numId w:val="1"/>
              </w:numPr>
            </w:pPr>
            <w:r>
              <w:t>P</w:t>
            </w:r>
            <w:r w:rsidR="003D64DD">
              <w:t>-type ATPasen: kation transporters; Asp fosforylering</w:t>
            </w:r>
            <w:r w:rsidR="001D0751">
              <w:t xml:space="preserve"> tijdens cyclus; vanadaat als inhibitor; &gt;70 in menselijk genoom; Ca</w:t>
            </w:r>
            <w:r w:rsidR="001D0751">
              <w:rPr>
                <w:vertAlign w:val="superscript"/>
              </w:rPr>
              <w:t>2+</w:t>
            </w:r>
            <w:r w:rsidR="001D0751">
              <w:t xml:space="preserve"> ATPase, N</w:t>
            </w:r>
            <w:r w:rsidR="001D0751">
              <w:rPr>
                <w:vertAlign w:val="superscript"/>
              </w:rPr>
              <w:t>+</w:t>
            </w:r>
            <w:r w:rsidR="001D0751">
              <w:t>K</w:t>
            </w:r>
            <w:r w:rsidR="001D0751">
              <w:rPr>
                <w:vertAlign w:val="superscript"/>
              </w:rPr>
              <w:t>+</w:t>
            </w:r>
            <w:r w:rsidR="00036E60">
              <w:t xml:space="preserve"> ATPase, flippase, planten PM P-type ATPase</w:t>
            </w:r>
          </w:p>
          <w:p w14:paraId="454AD9B8" w14:textId="08E5F9BE" w:rsidR="00711A5C" w:rsidRDefault="00711A5C" w:rsidP="006D4C77">
            <w:pPr>
              <w:pStyle w:val="Lijstalinea"/>
              <w:numPr>
                <w:ilvl w:val="0"/>
                <w:numId w:val="1"/>
              </w:numPr>
            </w:pPr>
            <w:r>
              <w:t>Floppase: fosfolipiden van cytosol-zijde naar extracellulaire zijde van PM. ABC transporters</w:t>
            </w:r>
          </w:p>
          <w:p w14:paraId="5F9040CC" w14:textId="3B3761AC" w:rsidR="007C0A04" w:rsidRDefault="00036E60" w:rsidP="007C0A04">
            <w:pPr>
              <w:pStyle w:val="Lijstalinea"/>
              <w:numPr>
                <w:ilvl w:val="1"/>
                <w:numId w:val="1"/>
              </w:numPr>
            </w:pPr>
            <w:r>
              <w:t>ABC transporters:</w:t>
            </w:r>
            <w:r w:rsidR="007C0A04">
              <w:t xml:space="preserve"> 2 “ATP binding casette” (ABC) (motief); 2 (of meer) transmembraan domeinen; ca. 1 ATP/ substraat molecule</w:t>
            </w:r>
            <w:r w:rsidR="007768BE">
              <w:t xml:space="preserve">; meestal in plasmamembraan, maar ook in ER, mitochondria en lysosomen; transporteren AZn, peptiden, eiwitten, metaalionen, lipiden, … </w:t>
            </w:r>
          </w:p>
          <w:p w14:paraId="3FC4ACA0" w14:textId="32483192" w:rsidR="00711A5C" w:rsidRDefault="00711A5C" w:rsidP="006D4C77">
            <w:pPr>
              <w:pStyle w:val="Lijstalinea"/>
              <w:numPr>
                <w:ilvl w:val="0"/>
                <w:numId w:val="1"/>
              </w:numPr>
            </w:pPr>
            <w:r>
              <w:t>Scramblase: translocatie volgens concentratiegradiënt</w:t>
            </w:r>
          </w:p>
          <w:p w14:paraId="29D66A5A" w14:textId="5CAEA858" w:rsidR="00B16A18" w:rsidRDefault="00B16A18" w:rsidP="00B16A18">
            <w:r>
              <w:t>Controle van asymmetrie en membraankromming</w:t>
            </w:r>
          </w:p>
          <w:p w14:paraId="19D402ED" w14:textId="15D86F26" w:rsidR="00831AF2" w:rsidRDefault="00831AF2" w:rsidP="00B16A18"/>
        </w:tc>
      </w:tr>
      <w:tr w:rsidR="00BA7969" w14:paraId="404C818E" w14:textId="77777777" w:rsidTr="00337641">
        <w:trPr>
          <w:trHeight w:val="398"/>
        </w:trPr>
        <w:tc>
          <w:tcPr>
            <w:tcW w:w="2496" w:type="dxa"/>
          </w:tcPr>
          <w:p w14:paraId="6E366C48" w14:textId="34B04A3E" w:rsidR="00606867" w:rsidRDefault="00160D38" w:rsidP="00342B3F">
            <w:r>
              <w:t>Lipid rafts</w:t>
            </w:r>
          </w:p>
        </w:tc>
        <w:tc>
          <w:tcPr>
            <w:tcW w:w="6852" w:type="dxa"/>
          </w:tcPr>
          <w:p w14:paraId="4F7675D3" w14:textId="5046B399" w:rsidR="004A4DEC" w:rsidRDefault="004A4DEC" w:rsidP="004A4DEC">
            <w:r>
              <w:t>Clustering van sfingolipiden en cholesterol</w:t>
            </w:r>
            <w:r w:rsidR="00F374E8">
              <w:t xml:space="preserve">; lipiden verdeling in één enkel </w:t>
            </w:r>
            <w:r w:rsidR="00EE195D">
              <w:t>‘blad’ van de membraan is niet willekeurig</w:t>
            </w:r>
          </w:p>
          <w:p w14:paraId="4364D278" w14:textId="356EBDB1" w:rsidR="00EE195D" w:rsidRDefault="00EE195D" w:rsidP="00EE195D">
            <w:pPr>
              <w:pStyle w:val="Lijstalinea"/>
              <w:numPr>
                <w:ilvl w:val="0"/>
                <w:numId w:val="1"/>
              </w:numPr>
            </w:pPr>
            <w:r>
              <w:t xml:space="preserve">Sfingolipiden (lang-keten, verzadigde vetzuren) vormen tijdelijke clusters, zonder glycerofosfolipiden </w:t>
            </w:r>
          </w:p>
          <w:p w14:paraId="746FF13C" w14:textId="51B0157F" w:rsidR="00EE195D" w:rsidRDefault="00EE195D" w:rsidP="00EE195D">
            <w:pPr>
              <w:pStyle w:val="Lijstalinea"/>
              <w:numPr>
                <w:ilvl w:val="0"/>
                <w:numId w:val="1"/>
              </w:numPr>
            </w:pPr>
            <w:r>
              <w:t>Grotere oplosbaarheid van cholesterol</w:t>
            </w:r>
          </w:p>
          <w:p w14:paraId="6B357AE2" w14:textId="4E64C325" w:rsidR="00EE195D" w:rsidRDefault="004E5418" w:rsidP="006D0BAB">
            <w:pPr>
              <w:pStyle w:val="Lijstalinea"/>
              <w:numPr>
                <w:ilvl w:val="1"/>
                <w:numId w:val="1"/>
              </w:numPr>
            </w:pPr>
            <w:r>
              <w:t>Sfingolipide-cholesterol ‘rafts’</w:t>
            </w:r>
          </w:p>
          <w:p w14:paraId="0A9F4ABF" w14:textId="1BC762F1" w:rsidR="004E5418" w:rsidRDefault="004E5418" w:rsidP="004E5418">
            <w:pPr>
              <w:pStyle w:val="Lijstalinea"/>
              <w:numPr>
                <w:ilvl w:val="0"/>
                <w:numId w:val="1"/>
              </w:numPr>
            </w:pPr>
            <w:r>
              <w:t>Relatief aangereikt in integrale membraaneiwitten met 2 lang-keten vetzuren of GPI anker</w:t>
            </w:r>
          </w:p>
          <w:p w14:paraId="4B2B8B3F" w14:textId="514CE1A0" w:rsidR="004E5418" w:rsidRDefault="004E5418" w:rsidP="004E5418">
            <w:pPr>
              <w:pStyle w:val="Lijstalinea"/>
              <w:numPr>
                <w:ilvl w:val="0"/>
                <w:numId w:val="1"/>
              </w:numPr>
            </w:pPr>
            <w:r>
              <w:t>Concentratie van specifieke eiwitten verhoogt kans op interactie</w:t>
            </w:r>
          </w:p>
          <w:p w14:paraId="0DF4C532" w14:textId="758D7961" w:rsidR="004A4DEC" w:rsidRDefault="004A4DEC" w:rsidP="004A4DEC">
            <w:r>
              <w:t>Notities:</w:t>
            </w:r>
          </w:p>
          <w:p w14:paraId="7EFF2783" w14:textId="0EA2932C" w:rsidR="00485847" w:rsidRDefault="00485847" w:rsidP="00A8766E">
            <w:pPr>
              <w:pStyle w:val="Lijstalinea"/>
              <w:numPr>
                <w:ilvl w:val="0"/>
                <w:numId w:val="1"/>
              </w:numPr>
            </w:pPr>
            <w:r>
              <w:t>Zones in de membraan die gespecifieerd zijn</w:t>
            </w:r>
          </w:p>
          <w:p w14:paraId="2CD1B5D4" w14:textId="4B2D8A47" w:rsidR="00A8766E" w:rsidRDefault="00485847" w:rsidP="00A8766E">
            <w:pPr>
              <w:pStyle w:val="Lijstalinea"/>
              <w:numPr>
                <w:ilvl w:val="0"/>
                <w:numId w:val="1"/>
              </w:numPr>
            </w:pPr>
            <w:r>
              <w:t xml:space="preserve">Waarom </w:t>
            </w:r>
            <w:r w:rsidRPr="00A8766E">
              <w:rPr>
                <w:rFonts w:cstheme="minorHAnsi"/>
              </w:rPr>
              <w:t>≠</w:t>
            </w:r>
            <w:r>
              <w:t xml:space="preserve"> membranen?</w:t>
            </w:r>
          </w:p>
          <w:p w14:paraId="14856B14" w14:textId="77777777" w:rsidR="00A8766E" w:rsidRDefault="00485847" w:rsidP="00E92353">
            <w:pPr>
              <w:pStyle w:val="Lijstalinea"/>
              <w:numPr>
                <w:ilvl w:val="2"/>
                <w:numId w:val="8"/>
              </w:numPr>
            </w:pPr>
            <w:r>
              <w:t>Meer lipiden met langere vetzuurstaart</w:t>
            </w:r>
          </w:p>
          <w:p w14:paraId="287485D7" w14:textId="77777777" w:rsidR="00A8766E" w:rsidRDefault="00485847" w:rsidP="00E92353">
            <w:pPr>
              <w:pStyle w:val="Lijstalinea"/>
              <w:numPr>
                <w:ilvl w:val="2"/>
                <w:numId w:val="8"/>
              </w:numPr>
            </w:pPr>
            <w:r>
              <w:t xml:space="preserve">Cholesterol </w:t>
            </w:r>
            <w:r w:rsidRPr="00A8766E">
              <w:rPr>
                <w:rFonts w:cstheme="minorHAnsi"/>
              </w:rPr>
              <w:t>↗</w:t>
            </w:r>
            <w:r>
              <w:t xml:space="preserve"> (moeilijk te zien dat niveau)</w:t>
            </w:r>
          </w:p>
          <w:p w14:paraId="0C93736C" w14:textId="77777777" w:rsidR="00A8766E" w:rsidRDefault="00485847" w:rsidP="00E92353">
            <w:pPr>
              <w:pStyle w:val="Lijstalinea"/>
              <w:numPr>
                <w:ilvl w:val="2"/>
                <w:numId w:val="8"/>
              </w:numPr>
            </w:pPr>
            <w:r>
              <w:t>Meer GPI-ankers</w:t>
            </w:r>
          </w:p>
          <w:p w14:paraId="4F39D82D" w14:textId="7310C7AE" w:rsidR="00485847" w:rsidRDefault="00485847" w:rsidP="00E92353">
            <w:pPr>
              <w:pStyle w:val="Lijstalinea"/>
              <w:numPr>
                <w:ilvl w:val="2"/>
                <w:numId w:val="8"/>
              </w:numPr>
            </w:pPr>
            <w:r>
              <w:t>Meer voorkomen bepaalde eiwitten (dus bepaalde functies kunnen meer worden uitgevoerd)</w:t>
            </w:r>
          </w:p>
          <w:p w14:paraId="65C94F5A" w14:textId="77777777" w:rsidR="00E92353" w:rsidRDefault="00E92353" w:rsidP="00E92353"/>
          <w:p w14:paraId="38E4E5B1" w14:textId="15BA7ABF" w:rsidR="00606867" w:rsidRDefault="002C66EE" w:rsidP="00342B3F">
            <w:r w:rsidRPr="002C66EE">
              <w:rPr>
                <w:noProof/>
              </w:rPr>
              <w:lastRenderedPageBreak/>
              <w:drawing>
                <wp:inline distT="0" distB="0" distL="0" distR="0" wp14:anchorId="2E03A8FC" wp14:editId="2BAF9404">
                  <wp:extent cx="3779520" cy="1811020"/>
                  <wp:effectExtent l="0" t="0" r="0" b="0"/>
                  <wp:docPr id="21" name="Afbeelding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370" cy="181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0BBB0722" w14:textId="77777777" w:rsidTr="00337641">
        <w:trPr>
          <w:trHeight w:val="398"/>
        </w:trPr>
        <w:tc>
          <w:tcPr>
            <w:tcW w:w="2496" w:type="dxa"/>
          </w:tcPr>
          <w:p w14:paraId="5212FEA6" w14:textId="215F9116" w:rsidR="00606867" w:rsidRDefault="00BC0E23" w:rsidP="00342B3F">
            <w:r>
              <w:lastRenderedPageBreak/>
              <w:t>Glucose transporter</w:t>
            </w:r>
          </w:p>
        </w:tc>
        <w:tc>
          <w:tcPr>
            <w:tcW w:w="6852" w:type="dxa"/>
          </w:tcPr>
          <w:p w14:paraId="4F3FAD44" w14:textId="77777777" w:rsidR="00606867" w:rsidRDefault="00445F4D" w:rsidP="00342B3F">
            <w:r>
              <w:t>:</w:t>
            </w:r>
            <w:r w:rsidR="00A1324F">
              <w:t xml:space="preserve"> zorgt voor beweging van glucose in het bloed in de cel</w:t>
            </w:r>
            <w:r w:rsidR="00C77CFC">
              <w:t xml:space="preserve">; type </w:t>
            </w:r>
            <w:r w:rsidR="008D65E6">
              <w:t xml:space="preserve">lll </w:t>
            </w:r>
            <w:r w:rsidR="00092FF1">
              <w:t>integraal eiwit, ~45kD; 12 transmembraan helices; hydrofiel kanaal</w:t>
            </w:r>
            <w:r w:rsidR="00BB130A">
              <w:t xml:space="preserve">; </w:t>
            </w:r>
          </w:p>
          <w:p w14:paraId="7AB8FD46" w14:textId="2846CECE" w:rsidR="00BB130A" w:rsidRDefault="00BB130A" w:rsidP="00342B3F">
            <w:r>
              <w:t>Glucosetransporter van erytrocyten ondersteunt passief transport</w:t>
            </w:r>
          </w:p>
          <w:p w14:paraId="3F786D7B" w14:textId="21314C14" w:rsidR="002F51F6" w:rsidRDefault="00865EF2" w:rsidP="00342B3F">
            <w:r>
              <w:t>Glucose in het bloed: 4.5-5mM</w:t>
            </w:r>
          </w:p>
          <w:p w14:paraId="7B40679D" w14:textId="7F55BDC3" w:rsidR="00865EF2" w:rsidRDefault="00865EF2" w:rsidP="00342B3F">
            <w:r>
              <w:t xml:space="preserve">Vergelijking met enzymatische reactie </w:t>
            </w:r>
            <w:r>
              <w:sym w:font="Wingdings" w:char="F0E0"/>
            </w:r>
            <w:r>
              <w:t xml:space="preserve"> afleiden kinetische parameters:</w:t>
            </w:r>
          </w:p>
          <w:p w14:paraId="175DD130" w14:textId="559BD04E" w:rsidR="00865EF2" w:rsidRDefault="00865EF2" w:rsidP="00342B3F">
            <w:r>
              <w:t>K</w:t>
            </w:r>
            <w:r>
              <w:rPr>
                <w:vertAlign w:val="subscript"/>
              </w:rPr>
              <w:t>t</w:t>
            </w:r>
            <w:r w:rsidR="000E3A18">
              <w:t xml:space="preserve"> </w:t>
            </w:r>
            <w:r w:rsidR="000E3A18">
              <w:rPr>
                <w:rFonts w:cstheme="minorHAnsi"/>
              </w:rPr>
              <w:t>≈</w:t>
            </w:r>
            <w:r w:rsidR="000E3A18">
              <w:t xml:space="preserve"> K</w:t>
            </w:r>
            <w:r w:rsidR="000E3A18">
              <w:rPr>
                <w:vertAlign w:val="subscript"/>
              </w:rPr>
              <w:t>m</w:t>
            </w:r>
            <w:r w:rsidR="000E3A18">
              <w:t>, affiniteit voor substraat</w:t>
            </w:r>
          </w:p>
          <w:p w14:paraId="559310A8" w14:textId="33E47D37" w:rsidR="000E3A18" w:rsidRDefault="000E3A18" w:rsidP="00342B3F">
            <w:r>
              <w:t>GLUT1 K</w:t>
            </w:r>
            <w:r>
              <w:rPr>
                <w:vertAlign w:val="subscript"/>
              </w:rPr>
              <w:t>t</w:t>
            </w:r>
            <w:r w:rsidR="00761378">
              <w:t xml:space="preserve"> = 1.5mM voor D-glucose (&gt;3.000 mM voor L-glucose)</w:t>
            </w:r>
          </w:p>
          <w:p w14:paraId="5FA47355" w14:textId="78540F80" w:rsidR="00761378" w:rsidRDefault="00761378" w:rsidP="00342B3F">
            <w:r>
              <w:t>Passief transport, volgens concentratiegradiënt</w:t>
            </w:r>
          </w:p>
          <w:p w14:paraId="4BE3A91F" w14:textId="0D8110B5" w:rsidR="00D018F7" w:rsidRPr="000E3A18" w:rsidRDefault="00D018F7" w:rsidP="00342B3F">
            <w:r w:rsidRPr="00D018F7">
              <w:rPr>
                <w:noProof/>
              </w:rPr>
              <w:drawing>
                <wp:inline distT="0" distB="0" distL="0" distR="0" wp14:anchorId="2B6AB6CA" wp14:editId="0749A017">
                  <wp:extent cx="2506980" cy="958080"/>
                  <wp:effectExtent l="0" t="0" r="7620" b="0"/>
                  <wp:docPr id="22" name="Afbeelding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337" cy="98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4CF70" w14:textId="77777777" w:rsidR="007C1C9B" w:rsidRDefault="003C040A" w:rsidP="00342B3F">
            <w:r>
              <w:t xml:space="preserve">Maaltijd =&gt; bloedglucose &gt; 5mM </w:t>
            </w:r>
          </w:p>
          <w:p w14:paraId="4EA49123" w14:textId="77777777" w:rsidR="003C040A" w:rsidRDefault="003C040A" w:rsidP="003C040A">
            <w:pPr>
              <w:pStyle w:val="Lijstalinea"/>
              <w:numPr>
                <w:ilvl w:val="0"/>
                <w:numId w:val="2"/>
              </w:numPr>
            </w:pPr>
            <w:r>
              <w:t>Verhoging insuline gehalte (pancreas)</w:t>
            </w:r>
          </w:p>
          <w:p w14:paraId="59EC7C1C" w14:textId="77777777" w:rsidR="003C040A" w:rsidRDefault="003C040A" w:rsidP="003C040A">
            <w:pPr>
              <w:pStyle w:val="Lijstalinea"/>
              <w:numPr>
                <w:ilvl w:val="0"/>
                <w:numId w:val="2"/>
              </w:numPr>
            </w:pPr>
            <w:r>
              <w:t>GLUT4 incorporatie in plasmamembraan in myocyten en adipocyten</w:t>
            </w:r>
          </w:p>
          <w:p w14:paraId="4A1B9742" w14:textId="77777777" w:rsidR="003C040A" w:rsidRDefault="002F51F6" w:rsidP="003C040A">
            <w:pPr>
              <w:pStyle w:val="Lijstalinea"/>
              <w:numPr>
                <w:ilvl w:val="0"/>
                <w:numId w:val="2"/>
              </w:numPr>
            </w:pPr>
            <w:r>
              <w:t>15x verhoogde glucose opname</w:t>
            </w:r>
          </w:p>
          <w:p w14:paraId="476243F1" w14:textId="5AFF15EC" w:rsidR="002F51F6" w:rsidRDefault="002F51F6" w:rsidP="002F51F6">
            <w:r>
              <w:t xml:space="preserve">Type I diabetes (juveniele diabetes): onvermogen om insuline vrij te stellen </w:t>
            </w:r>
            <w:r>
              <w:sym w:font="Wingdings" w:char="F0E0"/>
            </w:r>
            <w:r>
              <w:t xml:space="preserve"> insuline-afhankelijk</w:t>
            </w:r>
          </w:p>
          <w:p w14:paraId="3DC00CE2" w14:textId="4C03DFF7" w:rsidR="00D36823" w:rsidRDefault="00837FC8" w:rsidP="002F51F6">
            <w:r w:rsidRPr="00837FC8">
              <w:rPr>
                <w:noProof/>
              </w:rPr>
              <w:drawing>
                <wp:inline distT="0" distB="0" distL="0" distR="0" wp14:anchorId="36C6AF22" wp14:editId="51F12DB9">
                  <wp:extent cx="2495050" cy="2049780"/>
                  <wp:effectExtent l="0" t="0" r="635" b="7620"/>
                  <wp:docPr id="23" name="Afbeelding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62" cy="205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401254A2" w14:textId="77777777" w:rsidTr="00337641">
        <w:trPr>
          <w:trHeight w:val="398"/>
        </w:trPr>
        <w:tc>
          <w:tcPr>
            <w:tcW w:w="2496" w:type="dxa"/>
          </w:tcPr>
          <w:p w14:paraId="210D4C57" w14:textId="6EC8F0D2" w:rsidR="00606867" w:rsidRDefault="005F3AB9" w:rsidP="00342B3F">
            <w:r>
              <w:t>Lactose transporter</w:t>
            </w:r>
          </w:p>
        </w:tc>
        <w:tc>
          <w:tcPr>
            <w:tcW w:w="6852" w:type="dxa"/>
          </w:tcPr>
          <w:p w14:paraId="654B89AA" w14:textId="50E0BE75" w:rsidR="00606867" w:rsidRDefault="006A604B" w:rsidP="00342B3F">
            <w:r w:rsidRPr="006A604B"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49AE8151" wp14:editId="53AD311A">
                  <wp:simplePos x="0" y="0"/>
                  <wp:positionH relativeFrom="column">
                    <wp:posOffset>2605405</wp:posOffset>
                  </wp:positionH>
                  <wp:positionV relativeFrom="paragraph">
                    <wp:posOffset>635</wp:posOffset>
                  </wp:positionV>
                  <wp:extent cx="1473200" cy="1037590"/>
                  <wp:effectExtent l="0" t="0" r="0" b="0"/>
                  <wp:wrapTight wrapText="bothSides">
                    <wp:wrapPolygon edited="0">
                      <wp:start x="0" y="0"/>
                      <wp:lineTo x="0" y="21018"/>
                      <wp:lineTo x="21228" y="21018"/>
                      <wp:lineTo x="21228" y="0"/>
                      <wp:lineTo x="0" y="0"/>
                    </wp:wrapPolygon>
                  </wp:wrapTight>
                  <wp:docPr id="24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" cy="103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9756F">
              <w:t xml:space="preserve">In </w:t>
            </w:r>
            <w:r w:rsidR="00C9756F" w:rsidRPr="00C9756F">
              <w:rPr>
                <w:i/>
                <w:iCs/>
              </w:rPr>
              <w:t>E. coli</w:t>
            </w:r>
            <w:r w:rsidR="00C9756F">
              <w:t>: H</w:t>
            </w:r>
            <w:r w:rsidR="00C9756F">
              <w:rPr>
                <w:vertAlign w:val="superscript"/>
              </w:rPr>
              <w:t>+</w:t>
            </w:r>
            <w:r w:rsidR="00C9756F">
              <w:t xml:space="preserve"> gedreven cotransport van lactose</w:t>
            </w:r>
            <w:r w:rsidR="00496A95">
              <w:t>, H</w:t>
            </w:r>
            <w:r w:rsidR="00496A95">
              <w:rPr>
                <w:vertAlign w:val="superscript"/>
              </w:rPr>
              <w:t>+</w:t>
            </w:r>
            <w:r w:rsidR="00496A95">
              <w:t xml:space="preserve"> gradiënt opgebouwd door energiemetabolisme</w:t>
            </w:r>
            <w:r w:rsidR="007A42F3">
              <w:t xml:space="preserve"> (secundair actief transport!!)</w:t>
            </w:r>
          </w:p>
          <w:p w14:paraId="4E59690C" w14:textId="5F4F132D" w:rsidR="00496A95" w:rsidRDefault="00496A95" w:rsidP="00496A95">
            <w:pPr>
              <w:pStyle w:val="Lijstalinea"/>
              <w:numPr>
                <w:ilvl w:val="0"/>
                <w:numId w:val="1"/>
              </w:numPr>
            </w:pPr>
            <w:r>
              <w:t>1 polypeptide (417 AZn)</w:t>
            </w:r>
          </w:p>
          <w:p w14:paraId="79E141E0" w14:textId="7B3BE84E" w:rsidR="00496A95" w:rsidRDefault="00496A95" w:rsidP="00496A95">
            <w:pPr>
              <w:pStyle w:val="Lijstalinea"/>
              <w:numPr>
                <w:ilvl w:val="0"/>
                <w:numId w:val="1"/>
              </w:numPr>
            </w:pPr>
            <w:r>
              <w:t>12 transmembraan helices</w:t>
            </w:r>
          </w:p>
          <w:p w14:paraId="4FE62AB1" w14:textId="224B9AC9" w:rsidR="00496A95" w:rsidRDefault="00496A95" w:rsidP="00496A95">
            <w:pPr>
              <w:pStyle w:val="Lijstalinea"/>
              <w:numPr>
                <w:ilvl w:val="0"/>
                <w:numId w:val="1"/>
              </w:numPr>
            </w:pPr>
            <w:r>
              <w:t>Tweevoudige symmetrie</w:t>
            </w:r>
          </w:p>
          <w:p w14:paraId="4661C71D" w14:textId="7771D44F" w:rsidR="00496A95" w:rsidRDefault="00496A95" w:rsidP="00496A95">
            <w:pPr>
              <w:pStyle w:val="Lijstalinea"/>
              <w:numPr>
                <w:ilvl w:val="0"/>
                <w:numId w:val="1"/>
              </w:numPr>
            </w:pPr>
            <w:r>
              <w:t>“rocking banana model” voor openen en sluiten</w:t>
            </w:r>
          </w:p>
          <w:p w14:paraId="163666CC" w14:textId="1702C803" w:rsidR="006A604B" w:rsidRPr="00496A95" w:rsidRDefault="006A604B" w:rsidP="006A604B"/>
        </w:tc>
      </w:tr>
      <w:tr w:rsidR="00BA7969" w14:paraId="02A4705F" w14:textId="77777777" w:rsidTr="00337641">
        <w:trPr>
          <w:trHeight w:val="416"/>
        </w:trPr>
        <w:tc>
          <w:tcPr>
            <w:tcW w:w="2496" w:type="dxa"/>
          </w:tcPr>
          <w:p w14:paraId="1A45B15B" w14:textId="110A21D8" w:rsidR="00606867" w:rsidRDefault="00FA7D3B" w:rsidP="00342B3F">
            <w:r>
              <w:lastRenderedPageBreak/>
              <w:t>Ionoforen</w:t>
            </w:r>
          </w:p>
        </w:tc>
        <w:tc>
          <w:tcPr>
            <w:tcW w:w="6852" w:type="dxa"/>
          </w:tcPr>
          <w:p w14:paraId="2F2CC024" w14:textId="77777777" w:rsidR="00606867" w:rsidRDefault="00CD7B8B" w:rsidP="00342B3F">
            <w:r>
              <w:t>Moleculen (soms eiwitten) die ionengradiënt selectief vernietigen</w:t>
            </w:r>
          </w:p>
          <w:p w14:paraId="3CF3F9DA" w14:textId="7E5CD591" w:rsidR="005A4C76" w:rsidRDefault="005A4C76" w:rsidP="005A4C76">
            <w:pPr>
              <w:pStyle w:val="Lijstalinea"/>
              <w:numPr>
                <w:ilvl w:val="0"/>
                <w:numId w:val="2"/>
              </w:numPr>
            </w:pPr>
            <w:r>
              <w:t>Toxisch</w:t>
            </w:r>
          </w:p>
          <w:p w14:paraId="2C2FE9DF" w14:textId="77777777" w:rsidR="005A4C76" w:rsidRDefault="005A4C76" w:rsidP="005A4C76">
            <w:pPr>
              <w:pStyle w:val="Lijstalinea"/>
              <w:numPr>
                <w:ilvl w:val="0"/>
                <w:numId w:val="2"/>
              </w:numPr>
            </w:pPr>
            <w:r>
              <w:t>Antibiotisch (valinomycine (K</w:t>
            </w:r>
            <w:r>
              <w:rPr>
                <w:vertAlign w:val="superscript"/>
              </w:rPr>
              <w:t>+</w:t>
            </w:r>
            <w:r>
              <w:t>), monensine (Na</w:t>
            </w:r>
            <w:r>
              <w:rPr>
                <w:vertAlign w:val="superscript"/>
              </w:rPr>
              <w:t>+</w:t>
            </w:r>
            <w:r>
              <w:t>))</w:t>
            </w:r>
          </w:p>
          <w:p w14:paraId="3D6461C6" w14:textId="77777777" w:rsidR="00232325" w:rsidRDefault="00232325" w:rsidP="00232325">
            <w:pPr>
              <w:pStyle w:val="Lijstalinea"/>
              <w:numPr>
                <w:ilvl w:val="1"/>
                <w:numId w:val="2"/>
              </w:numPr>
            </w:pPr>
            <w:r>
              <w:t>Valinomycine, K</w:t>
            </w:r>
            <w:r>
              <w:rPr>
                <w:vertAlign w:val="superscript"/>
              </w:rPr>
              <w:t>+</w:t>
            </w:r>
            <w:r>
              <w:t xml:space="preserve"> ionofoor</w:t>
            </w:r>
          </w:p>
          <w:p w14:paraId="7DE7F5B5" w14:textId="46CA1A36" w:rsidR="00232325" w:rsidRDefault="00232325" w:rsidP="00232325">
            <w:pPr>
              <w:pStyle w:val="Lijstalinea"/>
              <w:numPr>
                <w:ilvl w:val="2"/>
                <w:numId w:val="2"/>
              </w:numPr>
            </w:pPr>
            <w:r>
              <w:t>Klein cyclisch peptide (12 AZn)</w:t>
            </w:r>
          </w:p>
          <w:p w14:paraId="3A46A850" w14:textId="77777777" w:rsidR="00232325" w:rsidRDefault="00407E7B" w:rsidP="00232325">
            <w:pPr>
              <w:pStyle w:val="Lijstalinea"/>
              <w:numPr>
                <w:ilvl w:val="2"/>
                <w:numId w:val="2"/>
              </w:numPr>
            </w:pPr>
            <w:r>
              <w:t>Schermt K</w:t>
            </w:r>
            <w:r>
              <w:rPr>
                <w:vertAlign w:val="superscript"/>
              </w:rPr>
              <w:t>+</w:t>
            </w:r>
            <w:r>
              <w:t xml:space="preserve"> lading af</w:t>
            </w:r>
          </w:p>
          <w:p w14:paraId="3BD4B35A" w14:textId="77777777" w:rsidR="00407E7B" w:rsidRDefault="00407E7B" w:rsidP="00232325">
            <w:pPr>
              <w:pStyle w:val="Lijstalinea"/>
              <w:numPr>
                <w:ilvl w:val="2"/>
                <w:numId w:val="2"/>
              </w:numPr>
            </w:pPr>
            <w:r>
              <w:t>Beweging volgens concentratiegradiënt</w:t>
            </w:r>
          </w:p>
          <w:p w14:paraId="7EB1B61D" w14:textId="0EEBAF71" w:rsidR="00407E7B" w:rsidRDefault="00407E7B" w:rsidP="00407E7B">
            <w:pPr>
              <w:pStyle w:val="Lijstalinea"/>
              <w:numPr>
                <w:ilvl w:val="2"/>
                <w:numId w:val="2"/>
              </w:numPr>
            </w:pPr>
            <w:r>
              <w:t xml:space="preserve">Uit </w:t>
            </w:r>
            <w:r>
              <w:rPr>
                <w:i/>
                <w:iCs/>
              </w:rPr>
              <w:t>Streptomyces</w:t>
            </w:r>
          </w:p>
        </w:tc>
      </w:tr>
      <w:tr w:rsidR="00BA7969" w14:paraId="5E247EEA" w14:textId="77777777" w:rsidTr="00337641">
        <w:trPr>
          <w:trHeight w:val="398"/>
        </w:trPr>
        <w:tc>
          <w:tcPr>
            <w:tcW w:w="2496" w:type="dxa"/>
          </w:tcPr>
          <w:p w14:paraId="7977AD79" w14:textId="60DFC81E" w:rsidR="00606867" w:rsidRDefault="00FA7D3B" w:rsidP="00342B3F">
            <w:r>
              <w:t>K</w:t>
            </w:r>
            <w:r w:rsidR="0066236C">
              <w:rPr>
                <w:vertAlign w:val="superscript"/>
              </w:rPr>
              <w:t>+</w:t>
            </w:r>
            <w:r w:rsidR="0066236C">
              <w:t xml:space="preserve"> </w:t>
            </w:r>
            <w:r>
              <w:t>kanaal</w:t>
            </w:r>
          </w:p>
        </w:tc>
        <w:tc>
          <w:tcPr>
            <w:tcW w:w="6852" w:type="dxa"/>
          </w:tcPr>
          <w:p w14:paraId="194E100F" w14:textId="237785B1" w:rsidR="00606867" w:rsidRDefault="004A623D" w:rsidP="00342B3F">
            <w:r>
              <w:t xml:space="preserve">Zeer hoge specificiteit in ‘pore region’; ‘ion selectivity filter’ </w:t>
            </w:r>
            <w:r>
              <w:sym w:font="Wingdings" w:char="F0E0"/>
            </w:r>
            <w:r>
              <w:t xml:space="preserve"> K</w:t>
            </w:r>
            <w:r>
              <w:rPr>
                <w:vertAlign w:val="superscript"/>
              </w:rPr>
              <w:t>+</w:t>
            </w:r>
            <w:r w:rsidR="0090098A">
              <w:t xml:space="preserve"> &gt;&gt;&gt; Na</w:t>
            </w:r>
            <w:r w:rsidR="0090098A">
              <w:rPr>
                <w:vertAlign w:val="superscript"/>
              </w:rPr>
              <w:t>+</w:t>
            </w:r>
            <w:r w:rsidR="0090098A">
              <w:t xml:space="preserve"> (ca. 10.000x); 4 identieke subeenheden: 2 TM helices, + korte helix</w:t>
            </w:r>
            <w:r w:rsidR="001E6B7D">
              <w:t>; dubbele conische structuur; 4 bindingsplaatsen voor K</w:t>
            </w:r>
            <w:r w:rsidR="001E6B7D">
              <w:rPr>
                <w:vertAlign w:val="superscript"/>
              </w:rPr>
              <w:t>+</w:t>
            </w:r>
            <w:r w:rsidR="001E6B7D">
              <w:t>: 2x H</w:t>
            </w:r>
            <w:r w:rsidR="001E6B7D">
              <w:rPr>
                <w:vertAlign w:val="subscript"/>
              </w:rPr>
              <w:t>2</w:t>
            </w:r>
            <w:r w:rsidR="001E6B7D">
              <w:t>O + 2x K</w:t>
            </w:r>
            <w:r w:rsidR="001E6B7D">
              <w:rPr>
                <w:vertAlign w:val="superscript"/>
              </w:rPr>
              <w:t>+</w:t>
            </w:r>
          </w:p>
          <w:p w14:paraId="453CCE9F" w14:textId="7C690011" w:rsidR="001B0088" w:rsidRDefault="001B0088" w:rsidP="00342B3F">
            <w:r>
              <w:t>Werking:</w:t>
            </w:r>
            <w:r w:rsidR="001618C3">
              <w:t xml:space="preserve"> aan beide zijden van membraan, (-) geladen residu’s</w:t>
            </w:r>
          </w:p>
          <w:p w14:paraId="7F541966" w14:textId="3B5098B7" w:rsidR="001618C3" w:rsidRDefault="001E7D81" w:rsidP="001618C3">
            <w:pPr>
              <w:pStyle w:val="Lijstalinea"/>
              <w:numPr>
                <w:ilvl w:val="0"/>
                <w:numId w:val="2"/>
              </w:numPr>
            </w:pPr>
            <w:r w:rsidRPr="001E7D81">
              <w:rPr>
                <w:noProof/>
              </w:rPr>
              <w:drawing>
                <wp:anchor distT="0" distB="0" distL="114300" distR="114300" simplePos="0" relativeHeight="251672576" behindDoc="1" locked="0" layoutInCell="1" allowOverlap="1" wp14:anchorId="2722EF98" wp14:editId="251A7705">
                  <wp:simplePos x="0" y="0"/>
                  <wp:positionH relativeFrom="column">
                    <wp:posOffset>2600960</wp:posOffset>
                  </wp:positionH>
                  <wp:positionV relativeFrom="paragraph">
                    <wp:posOffset>50800</wp:posOffset>
                  </wp:positionV>
                  <wp:extent cx="1615440" cy="1602740"/>
                  <wp:effectExtent l="0" t="0" r="3810" b="0"/>
                  <wp:wrapTight wrapText="bothSides">
                    <wp:wrapPolygon edited="0">
                      <wp:start x="0" y="0"/>
                      <wp:lineTo x="0" y="21309"/>
                      <wp:lineTo x="21396" y="21309"/>
                      <wp:lineTo x="21396" y="0"/>
                      <wp:lineTo x="0" y="0"/>
                    </wp:wrapPolygon>
                  </wp:wrapTight>
                  <wp:docPr id="25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60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618C3">
              <w:t>Lokaal hogere kation (K</w:t>
            </w:r>
            <w:r w:rsidR="001618C3">
              <w:rPr>
                <w:vertAlign w:val="superscript"/>
              </w:rPr>
              <w:t>+</w:t>
            </w:r>
            <w:r w:rsidR="001618C3">
              <w:t xml:space="preserve"> niet Na</w:t>
            </w:r>
            <w:r w:rsidR="001618C3">
              <w:rPr>
                <w:vertAlign w:val="superscript"/>
              </w:rPr>
              <w:t>+</w:t>
            </w:r>
            <w:r w:rsidR="001618C3">
              <w:t>) concentraties</w:t>
            </w:r>
          </w:p>
          <w:p w14:paraId="757D3CE1" w14:textId="1462A7C1" w:rsidR="001618C3" w:rsidRDefault="001618C3" w:rsidP="001618C3">
            <w:pPr>
              <w:pStyle w:val="Lijstalinea"/>
              <w:numPr>
                <w:ilvl w:val="0"/>
                <w:numId w:val="2"/>
              </w:numPr>
            </w:pPr>
            <w:r>
              <w:t>K</w:t>
            </w:r>
            <w:r>
              <w:rPr>
                <w:vertAlign w:val="superscript"/>
              </w:rPr>
              <w:t>+</w:t>
            </w:r>
            <w:r>
              <w:t xml:space="preserve"> komt binnen met watermantel</w:t>
            </w:r>
            <w:r w:rsidR="007B25C2">
              <w:t xml:space="preserve">, stabilisatie door (-) lading op korte </w:t>
            </w:r>
            <w:r w:rsidR="007B25C2">
              <w:rPr>
                <w:rFonts w:cstheme="minorHAnsi"/>
              </w:rPr>
              <w:t>α</w:t>
            </w:r>
            <w:r w:rsidR="007B25C2">
              <w:t>-helices (!)</w:t>
            </w:r>
          </w:p>
          <w:p w14:paraId="761A99CA" w14:textId="5F52CC19" w:rsidR="007B25C2" w:rsidRDefault="007B25C2" w:rsidP="001618C3">
            <w:pPr>
              <w:pStyle w:val="Lijstalinea"/>
              <w:numPr>
                <w:ilvl w:val="0"/>
                <w:numId w:val="2"/>
              </w:numPr>
            </w:pPr>
            <w:r>
              <w:t>Verlies van watermantel, stabilisatie door -C=O</w:t>
            </w:r>
            <w:r w:rsidR="00ED2CD7">
              <w:t xml:space="preserve"> in ‘selectivity filter’</w:t>
            </w:r>
          </w:p>
          <w:p w14:paraId="481AD0E9" w14:textId="705D4F31" w:rsidR="00ED2CD7" w:rsidRDefault="00ED2CD7" w:rsidP="001618C3">
            <w:pPr>
              <w:pStyle w:val="Lijstalinea"/>
              <w:numPr>
                <w:ilvl w:val="0"/>
                <w:numId w:val="2"/>
              </w:numPr>
            </w:pPr>
            <w:r>
              <w:t>Perfecte 3D coördinatie voor K</w:t>
            </w:r>
            <w:r>
              <w:rPr>
                <w:vertAlign w:val="superscript"/>
              </w:rPr>
              <w:t>+</w:t>
            </w:r>
            <w:r>
              <w:t xml:space="preserve"> niet Na</w:t>
            </w:r>
            <w:r>
              <w:rPr>
                <w:vertAlign w:val="superscript"/>
              </w:rPr>
              <w:t>+</w:t>
            </w:r>
          </w:p>
          <w:p w14:paraId="7F46E74D" w14:textId="1D9DD40F" w:rsidR="001E7D81" w:rsidRPr="001E6B7D" w:rsidRDefault="001E7D81" w:rsidP="001E7D81"/>
        </w:tc>
      </w:tr>
      <w:tr w:rsidR="00BA7969" w14:paraId="738CD1BA" w14:textId="77777777" w:rsidTr="00337641">
        <w:trPr>
          <w:trHeight w:val="398"/>
        </w:trPr>
        <w:tc>
          <w:tcPr>
            <w:tcW w:w="2496" w:type="dxa"/>
          </w:tcPr>
          <w:p w14:paraId="3925C048" w14:textId="3206DC91" w:rsidR="00606867" w:rsidRDefault="00B91302" w:rsidP="00342B3F">
            <w:r>
              <w:t>‘</w:t>
            </w:r>
            <w:r w:rsidR="007744BD">
              <w:t>Ligand</w:t>
            </w:r>
            <w:r>
              <w:t>-</w:t>
            </w:r>
            <w:r w:rsidR="007744BD">
              <w:t>gated</w:t>
            </w:r>
            <w:r>
              <w:t>’</w:t>
            </w:r>
            <w:r w:rsidR="007744BD">
              <w:t xml:space="preserve"> ion</w:t>
            </w:r>
            <w:r>
              <w:t>en</w:t>
            </w:r>
            <w:r w:rsidR="007744BD">
              <w:t>kanaal</w:t>
            </w:r>
          </w:p>
        </w:tc>
        <w:tc>
          <w:tcPr>
            <w:tcW w:w="6852" w:type="dxa"/>
          </w:tcPr>
          <w:p w14:paraId="773ED057" w14:textId="77777777" w:rsidR="00606867" w:rsidRDefault="00972AA0" w:rsidP="00342B3F">
            <w:r>
              <w:t>Vb. acetylcholine: prikkeloverdracht =&gt; diffusie van acetylcholine naar PM van de spiercel</w:t>
            </w:r>
          </w:p>
          <w:p w14:paraId="2FDEA8A3" w14:textId="77777777" w:rsidR="006E4B0D" w:rsidRDefault="006E4B0D" w:rsidP="006E4B0D">
            <w:pPr>
              <w:pStyle w:val="Lijstalinea"/>
              <w:numPr>
                <w:ilvl w:val="0"/>
                <w:numId w:val="2"/>
              </w:numPr>
            </w:pPr>
            <w:r>
              <w:t>Binding aan acetylcholine receptor (kanaal!)</w:t>
            </w:r>
          </w:p>
          <w:p w14:paraId="20C64FB2" w14:textId="77777777" w:rsidR="006E4B0D" w:rsidRDefault="006E4B0D" w:rsidP="006E4B0D">
            <w:pPr>
              <w:pStyle w:val="Lijstalinea"/>
              <w:numPr>
                <w:ilvl w:val="0"/>
                <w:numId w:val="2"/>
              </w:numPr>
            </w:pPr>
            <w:r>
              <w:t>Inwaartse stroom van Ca</w:t>
            </w:r>
            <w:r>
              <w:rPr>
                <w:vertAlign w:val="superscript"/>
              </w:rPr>
              <w:t>2+</w:t>
            </w:r>
            <w:r>
              <w:t>, Na</w:t>
            </w:r>
            <w:r>
              <w:rPr>
                <w:vertAlign w:val="superscript"/>
              </w:rPr>
              <w:t>+</w:t>
            </w:r>
            <w:r>
              <w:t xml:space="preserve">, </w:t>
            </w:r>
            <w:r w:rsidR="00C825DA">
              <w:t>(</w:t>
            </w:r>
            <w:r>
              <w:t>K</w:t>
            </w:r>
            <w:r>
              <w:rPr>
                <w:vertAlign w:val="superscript"/>
              </w:rPr>
              <w:t>+</w:t>
            </w:r>
            <w:r w:rsidR="00C825DA">
              <w:t>)</w:t>
            </w:r>
          </w:p>
          <w:p w14:paraId="43F68114" w14:textId="755C7289" w:rsidR="00A20ADC" w:rsidRDefault="00A20ADC" w:rsidP="006E4B0D">
            <w:pPr>
              <w:pStyle w:val="Lijstalinea"/>
              <w:numPr>
                <w:ilvl w:val="0"/>
                <w:numId w:val="2"/>
              </w:numPr>
            </w:pPr>
            <w:r>
              <w:t>Depolarisatie van PM en co</w:t>
            </w:r>
            <w:r w:rsidR="00FF7337">
              <w:t>ntractie</w:t>
            </w:r>
            <w:r>
              <w:t xml:space="preserve"> van spiercel</w:t>
            </w:r>
          </w:p>
          <w:p w14:paraId="784E6BDC" w14:textId="3914F3AD" w:rsidR="00533564" w:rsidRDefault="00533564" w:rsidP="00533564">
            <w:r>
              <w:t>Gate opent als respons op de ligand</w:t>
            </w:r>
          </w:p>
        </w:tc>
      </w:tr>
      <w:tr w:rsidR="00BA7969" w14:paraId="70312A76" w14:textId="77777777" w:rsidTr="00337641">
        <w:trPr>
          <w:trHeight w:val="416"/>
        </w:trPr>
        <w:tc>
          <w:tcPr>
            <w:tcW w:w="2496" w:type="dxa"/>
          </w:tcPr>
          <w:p w14:paraId="7C56C1AE" w14:textId="2B8710CF" w:rsidR="00606867" w:rsidRDefault="00B66B5B" w:rsidP="00342B3F">
            <w:r w:rsidRPr="00B66B5B">
              <w:rPr>
                <w:highlight w:val="green"/>
              </w:rPr>
              <w:t>H12</w:t>
            </w:r>
          </w:p>
        </w:tc>
        <w:tc>
          <w:tcPr>
            <w:tcW w:w="6852" w:type="dxa"/>
          </w:tcPr>
          <w:p w14:paraId="27512CD2" w14:textId="77777777" w:rsidR="00606867" w:rsidRDefault="00606867" w:rsidP="00342B3F"/>
        </w:tc>
      </w:tr>
      <w:tr w:rsidR="00BA7969" w14:paraId="5B812978" w14:textId="77777777" w:rsidTr="00337641">
        <w:trPr>
          <w:trHeight w:val="398"/>
        </w:trPr>
        <w:tc>
          <w:tcPr>
            <w:tcW w:w="2496" w:type="dxa"/>
          </w:tcPr>
          <w:p w14:paraId="2936D739" w14:textId="51A80FED" w:rsidR="00606867" w:rsidRDefault="00F060CA" w:rsidP="00342B3F">
            <w:r>
              <w:t>Algemene eigenschappen signaaltransductie:</w:t>
            </w:r>
          </w:p>
        </w:tc>
        <w:tc>
          <w:tcPr>
            <w:tcW w:w="6852" w:type="dxa"/>
          </w:tcPr>
          <w:p w14:paraId="646EFD7A" w14:textId="1F106813" w:rsidR="00606867" w:rsidRDefault="00F060CA" w:rsidP="00F060CA">
            <w:pPr>
              <w:pStyle w:val="Lijstalinea"/>
              <w:numPr>
                <w:ilvl w:val="0"/>
                <w:numId w:val="1"/>
              </w:numPr>
            </w:pPr>
            <w:r>
              <w:t>Specificiteit: moleculaire complementariteit</w:t>
            </w:r>
          </w:p>
          <w:p w14:paraId="6422C6E9" w14:textId="446E59DD" w:rsidR="00D57347" w:rsidRDefault="002E7BC5" w:rsidP="00D57347">
            <w:pPr>
              <w:ind w:left="360"/>
            </w:pPr>
            <w:r w:rsidRPr="00D57347">
              <w:rPr>
                <w:noProof/>
              </w:rPr>
              <w:drawing>
                <wp:anchor distT="0" distB="0" distL="114300" distR="114300" simplePos="0" relativeHeight="251673600" behindDoc="1" locked="0" layoutInCell="1" allowOverlap="1" wp14:anchorId="04DEAE5F" wp14:editId="679A0E89">
                  <wp:simplePos x="0" y="0"/>
                  <wp:positionH relativeFrom="column">
                    <wp:posOffset>467360</wp:posOffset>
                  </wp:positionH>
                  <wp:positionV relativeFrom="paragraph">
                    <wp:posOffset>95885</wp:posOffset>
                  </wp:positionV>
                  <wp:extent cx="2569844" cy="1204182"/>
                  <wp:effectExtent l="0" t="0" r="2540" b="0"/>
                  <wp:wrapTight wrapText="bothSides">
                    <wp:wrapPolygon edited="0">
                      <wp:start x="0" y="0"/>
                      <wp:lineTo x="0" y="21190"/>
                      <wp:lineTo x="21461" y="21190"/>
                      <wp:lineTo x="21461" y="0"/>
                      <wp:lineTo x="0" y="0"/>
                    </wp:wrapPolygon>
                  </wp:wrapTight>
                  <wp:docPr id="29" name="Afbeelding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844" cy="1204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A671908" w14:textId="2BDABA5A" w:rsidR="005F7E16" w:rsidRDefault="00612B4F" w:rsidP="005F7E16">
            <w:pPr>
              <w:pStyle w:val="Lijstalinea"/>
              <w:numPr>
                <w:ilvl w:val="0"/>
                <w:numId w:val="1"/>
              </w:numPr>
            </w:pPr>
            <w:r>
              <w:t>Coöperativiteit: lage concentratie ligand =&gt; groot effect op receptor activiteit</w:t>
            </w:r>
          </w:p>
          <w:p w14:paraId="46D32F6F" w14:textId="193F42AD" w:rsidR="00612B4F" w:rsidRDefault="00612B4F" w:rsidP="00F060CA">
            <w:pPr>
              <w:pStyle w:val="Lijstalinea"/>
              <w:numPr>
                <w:ilvl w:val="0"/>
                <w:numId w:val="1"/>
              </w:numPr>
            </w:pPr>
            <w:r>
              <w:t xml:space="preserve">Amplificatie: vb. cascades </w:t>
            </w:r>
            <w:r w:rsidR="004E29EE">
              <w:t>van enzymatische reacties</w:t>
            </w:r>
          </w:p>
          <w:p w14:paraId="3E362814" w14:textId="3E25AA36" w:rsidR="005F7E16" w:rsidRDefault="005F7E16" w:rsidP="005F7E16">
            <w:r w:rsidRPr="005F7E16">
              <w:rPr>
                <w:noProof/>
              </w:rPr>
              <w:lastRenderedPageBreak/>
              <w:drawing>
                <wp:anchor distT="0" distB="0" distL="114300" distR="114300" simplePos="0" relativeHeight="251674624" behindDoc="1" locked="0" layoutInCell="1" allowOverlap="1" wp14:anchorId="3ADA207D" wp14:editId="1D2717D3">
                  <wp:simplePos x="0" y="0"/>
                  <wp:positionH relativeFrom="column">
                    <wp:posOffset>974725</wp:posOffset>
                  </wp:positionH>
                  <wp:positionV relativeFrom="paragraph">
                    <wp:posOffset>32385</wp:posOffset>
                  </wp:positionV>
                  <wp:extent cx="2232660" cy="1319530"/>
                  <wp:effectExtent l="0" t="0" r="0" b="0"/>
                  <wp:wrapTight wrapText="bothSides">
                    <wp:wrapPolygon edited="0">
                      <wp:start x="0" y="0"/>
                      <wp:lineTo x="0" y="21205"/>
                      <wp:lineTo x="21379" y="21205"/>
                      <wp:lineTo x="21379" y="0"/>
                      <wp:lineTo x="0" y="0"/>
                    </wp:wrapPolygon>
                  </wp:wrapTight>
                  <wp:docPr id="30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58A90FF" w14:textId="4E476D3F" w:rsidR="005F7E16" w:rsidRDefault="005F7E16" w:rsidP="005F7E16"/>
          <w:p w14:paraId="7F40ADE7" w14:textId="77777777" w:rsidR="005F7E16" w:rsidRDefault="005F7E16" w:rsidP="005F7E16">
            <w:pPr>
              <w:pStyle w:val="Lijstalinea"/>
            </w:pPr>
          </w:p>
          <w:p w14:paraId="4938D33F" w14:textId="77777777" w:rsidR="005F7E16" w:rsidRDefault="005F7E16" w:rsidP="005F7E16">
            <w:pPr>
              <w:pStyle w:val="Lijstalinea"/>
            </w:pPr>
          </w:p>
          <w:p w14:paraId="2179A909" w14:textId="77777777" w:rsidR="005F7E16" w:rsidRDefault="005F7E16" w:rsidP="005F7E16">
            <w:pPr>
              <w:pStyle w:val="Lijstalinea"/>
            </w:pPr>
          </w:p>
          <w:p w14:paraId="3878A57D" w14:textId="77777777" w:rsidR="005F7E16" w:rsidRDefault="005F7E16" w:rsidP="005F7E16">
            <w:pPr>
              <w:pStyle w:val="Lijstalinea"/>
            </w:pPr>
          </w:p>
          <w:p w14:paraId="26CB32DC" w14:textId="77777777" w:rsidR="005F7E16" w:rsidRDefault="005F7E16" w:rsidP="005F7E16">
            <w:pPr>
              <w:pStyle w:val="Lijstalinea"/>
            </w:pPr>
          </w:p>
          <w:p w14:paraId="0AA32F0E" w14:textId="77777777" w:rsidR="005F7E16" w:rsidRDefault="005F7E16" w:rsidP="005F7E16">
            <w:pPr>
              <w:pStyle w:val="Lijstalinea"/>
            </w:pPr>
          </w:p>
          <w:p w14:paraId="388D4FF0" w14:textId="387DAA8B" w:rsidR="004E29EE" w:rsidRDefault="004E29EE" w:rsidP="004E29EE">
            <w:pPr>
              <w:pStyle w:val="Lijstalinea"/>
              <w:numPr>
                <w:ilvl w:val="0"/>
                <w:numId w:val="1"/>
              </w:numPr>
            </w:pPr>
            <w:r>
              <w:t>Modulair: associatie meerdere eiwitten</w:t>
            </w:r>
          </w:p>
          <w:p w14:paraId="6153F2B3" w14:textId="08E19A90" w:rsidR="003F004B" w:rsidRDefault="003F004B" w:rsidP="003F004B">
            <w:pPr>
              <w:pStyle w:val="Lijstalinea"/>
            </w:pPr>
            <w:r w:rsidRPr="003F004B">
              <w:rPr>
                <w:noProof/>
              </w:rPr>
              <w:drawing>
                <wp:inline distT="0" distB="0" distL="0" distR="0" wp14:anchorId="4DE294D4" wp14:editId="46DB8691">
                  <wp:extent cx="2055436" cy="1440180"/>
                  <wp:effectExtent l="0" t="0" r="2540" b="7620"/>
                  <wp:docPr id="31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754" cy="1450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F2E26" w14:textId="28F2BD40" w:rsidR="004E29EE" w:rsidRDefault="004E29EE" w:rsidP="004E29EE">
            <w:pPr>
              <w:pStyle w:val="Lijstalinea"/>
              <w:numPr>
                <w:ilvl w:val="0"/>
                <w:numId w:val="1"/>
              </w:numPr>
            </w:pPr>
            <w:r>
              <w:t>Desensitisatie: inactivatie van signaaltransductie</w:t>
            </w:r>
          </w:p>
          <w:p w14:paraId="49AD1433" w14:textId="3AEE1373" w:rsidR="003F004B" w:rsidRDefault="00F10CA3" w:rsidP="003F004B">
            <w:pPr>
              <w:pStyle w:val="Lijstalinea"/>
            </w:pPr>
            <w:r w:rsidRPr="00206E83">
              <w:rPr>
                <w:noProof/>
              </w:rPr>
              <w:drawing>
                <wp:inline distT="0" distB="0" distL="0" distR="0" wp14:anchorId="5A6CF1D3" wp14:editId="20861DB2">
                  <wp:extent cx="1009015" cy="1171575"/>
                  <wp:effectExtent l="0" t="0" r="635" b="9525"/>
                  <wp:docPr id="32" name="Afbeelding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01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8261E" w14:textId="542DFAAC" w:rsidR="00B517AB" w:rsidRDefault="00B517AB" w:rsidP="004E29EE">
            <w:pPr>
              <w:pStyle w:val="Lijstalinea"/>
              <w:numPr>
                <w:ilvl w:val="0"/>
                <w:numId w:val="1"/>
              </w:numPr>
            </w:pPr>
            <w:r>
              <w:t>Integratie: respons is resultaat van meerdere signalen</w:t>
            </w:r>
          </w:p>
          <w:p w14:paraId="208FFB2C" w14:textId="77777777" w:rsidR="006928CF" w:rsidRDefault="006928CF" w:rsidP="00F10CA3">
            <w:pPr>
              <w:pStyle w:val="Lijstalinea"/>
            </w:pPr>
          </w:p>
          <w:p w14:paraId="7571DAED" w14:textId="04F4C1C5" w:rsidR="006928CF" w:rsidRDefault="006928CF" w:rsidP="00F10CA3">
            <w:pPr>
              <w:pStyle w:val="Lijstalinea"/>
            </w:pPr>
            <w:r w:rsidRPr="00F10CA3">
              <w:rPr>
                <w:noProof/>
              </w:rPr>
              <w:drawing>
                <wp:inline distT="0" distB="0" distL="0" distR="0" wp14:anchorId="3CBA6075" wp14:editId="551343B1">
                  <wp:extent cx="2567940" cy="1407102"/>
                  <wp:effectExtent l="0" t="0" r="3810" b="3175"/>
                  <wp:docPr id="33" name="Afbeelding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57" cy="140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B872C" w14:textId="77777777" w:rsidR="006928CF" w:rsidRDefault="006928CF" w:rsidP="00F10CA3">
            <w:pPr>
              <w:pStyle w:val="Lijstalinea"/>
            </w:pPr>
          </w:p>
          <w:p w14:paraId="74E1C7E7" w14:textId="77777777" w:rsidR="006928CF" w:rsidRDefault="006928CF" w:rsidP="00F10CA3">
            <w:pPr>
              <w:pStyle w:val="Lijstalinea"/>
            </w:pPr>
          </w:p>
          <w:p w14:paraId="7C18EF63" w14:textId="77777777" w:rsidR="006928CF" w:rsidRDefault="006928CF" w:rsidP="00F10CA3">
            <w:pPr>
              <w:pStyle w:val="Lijstalinea"/>
            </w:pPr>
          </w:p>
          <w:p w14:paraId="02F67D7E" w14:textId="46075FBF" w:rsidR="00F10CA3" w:rsidRDefault="00F10CA3" w:rsidP="00F10CA3">
            <w:pPr>
              <w:pStyle w:val="Lijstalinea"/>
            </w:pPr>
          </w:p>
          <w:p w14:paraId="0751B2A5" w14:textId="77777777" w:rsidR="00B517AB" w:rsidRDefault="00B517AB" w:rsidP="004E29EE">
            <w:pPr>
              <w:pStyle w:val="Lijstalinea"/>
              <w:numPr>
                <w:ilvl w:val="0"/>
                <w:numId w:val="1"/>
              </w:numPr>
            </w:pPr>
            <w:r>
              <w:t>Lokalisatie: reactie soms lokaal en kort</w:t>
            </w:r>
          </w:p>
          <w:p w14:paraId="37EB5DFB" w14:textId="04E74945" w:rsidR="006928CF" w:rsidRDefault="006928CF" w:rsidP="006928CF">
            <w:pPr>
              <w:pStyle w:val="Lijstalinea"/>
            </w:pPr>
            <w:r w:rsidRPr="006928CF">
              <w:rPr>
                <w:noProof/>
              </w:rPr>
              <w:drawing>
                <wp:inline distT="0" distB="0" distL="0" distR="0" wp14:anchorId="37F29922" wp14:editId="586088A3">
                  <wp:extent cx="3048000" cy="1193061"/>
                  <wp:effectExtent l="0" t="0" r="0" b="7620"/>
                  <wp:docPr id="34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539" cy="1204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45EFDEAF" w14:textId="77777777" w:rsidTr="00337641">
        <w:trPr>
          <w:trHeight w:val="398"/>
        </w:trPr>
        <w:tc>
          <w:tcPr>
            <w:tcW w:w="2496" w:type="dxa"/>
          </w:tcPr>
          <w:p w14:paraId="0520BEC8" w14:textId="4D872427" w:rsidR="00606867" w:rsidRDefault="00AA3EB0" w:rsidP="00342B3F">
            <w:r>
              <w:lastRenderedPageBreak/>
              <w:t>Receptortypen</w:t>
            </w:r>
            <w:r w:rsidR="00056318">
              <w:t xml:space="preserve"> (5)</w:t>
            </w:r>
          </w:p>
        </w:tc>
        <w:tc>
          <w:tcPr>
            <w:tcW w:w="6852" w:type="dxa"/>
          </w:tcPr>
          <w:p w14:paraId="5B141133" w14:textId="77777777" w:rsidR="00606867" w:rsidRDefault="0047030D" w:rsidP="00342B3F">
            <w:r>
              <w:t>G-proteïne gekoppelde receptoren, receptor enzymen, ‘gated’-ionenkanalen, nucleaire receptoren</w:t>
            </w:r>
          </w:p>
          <w:p w14:paraId="5443BE7F" w14:textId="52B5BCBA" w:rsidR="0047030D" w:rsidRDefault="00056318" w:rsidP="00342B3F">
            <w:r w:rsidRPr="00056318">
              <w:rPr>
                <w:noProof/>
              </w:rPr>
              <w:lastRenderedPageBreak/>
              <w:drawing>
                <wp:inline distT="0" distB="0" distL="0" distR="0" wp14:anchorId="211603B0" wp14:editId="147116EB">
                  <wp:extent cx="4213860" cy="2419068"/>
                  <wp:effectExtent l="0" t="0" r="0" b="635"/>
                  <wp:docPr id="36" name="Afbeelding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442" cy="2421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732F3A56" w14:textId="77777777" w:rsidTr="00337641">
        <w:trPr>
          <w:trHeight w:val="398"/>
        </w:trPr>
        <w:tc>
          <w:tcPr>
            <w:tcW w:w="2496" w:type="dxa"/>
          </w:tcPr>
          <w:p w14:paraId="1E3EC388" w14:textId="1A824C2F" w:rsidR="00606867" w:rsidRDefault="00081D52" w:rsidP="00342B3F">
            <w:r>
              <w:lastRenderedPageBreak/>
              <w:t>TM dimeer receptor guanylyl cyclase</w:t>
            </w:r>
          </w:p>
        </w:tc>
        <w:tc>
          <w:tcPr>
            <w:tcW w:w="6852" w:type="dxa"/>
          </w:tcPr>
          <w:p w14:paraId="1B48FBE3" w14:textId="039CB44C" w:rsidR="0007283C" w:rsidRDefault="0007283C" w:rsidP="00342B3F">
            <w:r>
              <w:t>Guanylyl cyclasen</w:t>
            </w:r>
            <w:r w:rsidR="006D018B">
              <w:t xml:space="preserve"> =&gt; productie cGMP =&gt; activatie cGMP-afhankelijke kinase</w:t>
            </w:r>
          </w:p>
          <w:p w14:paraId="4F7448E4" w14:textId="4F0F5BFE" w:rsidR="00606867" w:rsidRDefault="00081D52" w:rsidP="00342B3F">
            <w:r>
              <w:t>Extracellulair ligand binding, intracellulair cyclase domein</w:t>
            </w:r>
          </w:p>
          <w:p w14:paraId="08717A56" w14:textId="77777777" w:rsidR="00081D52" w:rsidRDefault="00866804" w:rsidP="00342B3F">
            <w:r>
              <w:t>Vb. ANF receptor: ANF (atrial natriuretic factor) peptide uit hart atrium bij dilatatie =&gt; activatie receptor in de nier =&gt; cGMP stimuleert Na</w:t>
            </w:r>
            <w:r>
              <w:rPr>
                <w:vertAlign w:val="superscript"/>
              </w:rPr>
              <w:t>+</w:t>
            </w:r>
            <w:r>
              <w:t xml:space="preserve"> secretie =&gt; water verlies =&gt; afname bloedvolume</w:t>
            </w:r>
          </w:p>
          <w:p w14:paraId="68DFF7B8" w14:textId="0FE9B96D" w:rsidR="00F604A0" w:rsidRPr="00866804" w:rsidRDefault="00F604A0" w:rsidP="00342B3F">
            <w:r w:rsidRPr="00F604A0">
              <w:rPr>
                <w:noProof/>
              </w:rPr>
              <w:drawing>
                <wp:inline distT="0" distB="0" distL="0" distR="0" wp14:anchorId="147B45F2" wp14:editId="6089E154">
                  <wp:extent cx="2407920" cy="1834075"/>
                  <wp:effectExtent l="0" t="0" r="0" b="0"/>
                  <wp:docPr id="37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819" cy="184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0B939C75" w14:textId="77777777" w:rsidTr="00337641">
        <w:trPr>
          <w:trHeight w:val="398"/>
        </w:trPr>
        <w:tc>
          <w:tcPr>
            <w:tcW w:w="2496" w:type="dxa"/>
          </w:tcPr>
          <w:p w14:paraId="75DDF60A" w14:textId="134CCD0A" w:rsidR="00606867" w:rsidRDefault="00E23F12" w:rsidP="00342B3F">
            <w:r>
              <w:t>Oplosbaar receptor guanylyl cyclase</w:t>
            </w:r>
          </w:p>
        </w:tc>
        <w:tc>
          <w:tcPr>
            <w:tcW w:w="6852" w:type="dxa"/>
          </w:tcPr>
          <w:p w14:paraId="4ABCDBEF" w14:textId="61526BE6" w:rsidR="006D018B" w:rsidRDefault="006D018B" w:rsidP="00342B3F">
            <w:r>
              <w:t>Guanylyl cyclasen =&gt; productie cGMP =&gt; activatie cGMP-afhankelijke kinase</w:t>
            </w:r>
          </w:p>
          <w:p w14:paraId="24B83A2C" w14:textId="5342F4F9" w:rsidR="00606867" w:rsidRDefault="00E23F12" w:rsidP="00342B3F">
            <w:r>
              <w:t>Cytoplasmatisch heemeiwit</w:t>
            </w:r>
          </w:p>
          <w:p w14:paraId="0330E962" w14:textId="77777777" w:rsidR="00E23F12" w:rsidRDefault="00E23F12" w:rsidP="00342B3F">
            <w:r>
              <w:t>Vb.: NO-geactiveerd GC, multi-domein dimeer</w:t>
            </w:r>
          </w:p>
          <w:p w14:paraId="5F34E720" w14:textId="07F4A29F" w:rsidR="00E23F12" w:rsidRDefault="00E23F12" w:rsidP="00342B3F">
            <w:r>
              <w:t>cGMP veroorzaakt oa vasodilatatie; fosfodiesterase =&gt; cGMP =&gt; GMP</w:t>
            </w:r>
            <w:r w:rsidR="0007283C">
              <w:t>; viagra inhibitie fosfodiesterase</w:t>
            </w:r>
          </w:p>
        </w:tc>
      </w:tr>
      <w:tr w:rsidR="00BA7969" w14:paraId="0EB3265F" w14:textId="77777777" w:rsidTr="00337641">
        <w:trPr>
          <w:trHeight w:val="416"/>
        </w:trPr>
        <w:tc>
          <w:tcPr>
            <w:tcW w:w="2496" w:type="dxa"/>
          </w:tcPr>
          <w:p w14:paraId="38E5E236" w14:textId="45B1D23A" w:rsidR="00606867" w:rsidRDefault="003A7B4F" w:rsidP="00342B3F">
            <w:r>
              <w:t xml:space="preserve">Gated ionenkanalen </w:t>
            </w:r>
          </w:p>
        </w:tc>
        <w:tc>
          <w:tcPr>
            <w:tcW w:w="6852" w:type="dxa"/>
          </w:tcPr>
          <w:p w14:paraId="2F73E191" w14:textId="37A7B2A5" w:rsidR="006636F2" w:rsidRDefault="009A4324" w:rsidP="00342B3F">
            <w:r>
              <w:t>Ionenkanalen liggen aan de basis van elektrische signalen in exciteerbare cellen (denk aan zenuwgeleiding, spiercontractie, …)</w:t>
            </w:r>
          </w:p>
          <w:p w14:paraId="377D31B8" w14:textId="0ECB562A" w:rsidR="009A4324" w:rsidRDefault="00BC0347" w:rsidP="00342B3F">
            <w:r>
              <w:t>Controle door ligand of membraanpotentiaal (Vm)</w:t>
            </w:r>
          </w:p>
          <w:p w14:paraId="29B54B92" w14:textId="2A6C3148" w:rsidR="00BC0347" w:rsidRDefault="00BC0347" w:rsidP="00342B3F">
            <w:r>
              <w:t>Electrogeen transport beïnvloedt Vm</w:t>
            </w:r>
          </w:p>
          <w:p w14:paraId="256AA2AA" w14:textId="3A82D69B" w:rsidR="006636F2" w:rsidRDefault="00BE2C88" w:rsidP="00342B3F">
            <w:r>
              <w:t>Passief transport door ionenkanalen bepaald door elektrochemische gradiënt</w:t>
            </w:r>
          </w:p>
          <w:p w14:paraId="1DA17BB1" w14:textId="77777777" w:rsidR="006636F2" w:rsidRDefault="006636F2" w:rsidP="00342B3F"/>
          <w:p w14:paraId="0DE5D009" w14:textId="466E4726" w:rsidR="006636F2" w:rsidRDefault="006636F2" w:rsidP="00342B3F">
            <w:r w:rsidRPr="00B06268">
              <w:rPr>
                <w:noProof/>
              </w:rPr>
              <w:lastRenderedPageBreak/>
              <w:drawing>
                <wp:inline distT="0" distB="0" distL="0" distR="0" wp14:anchorId="0FAC5586" wp14:editId="66770B36">
                  <wp:extent cx="3122846" cy="1917700"/>
                  <wp:effectExtent l="0" t="0" r="1905" b="6350"/>
                  <wp:docPr id="38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41" cy="1927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FEB49" w14:textId="77777777" w:rsidR="006636F2" w:rsidRDefault="006636F2" w:rsidP="00342B3F"/>
          <w:p w14:paraId="3963FEF9" w14:textId="77777777" w:rsidR="00606867" w:rsidRDefault="006636F2" w:rsidP="00342B3F">
            <w:r w:rsidRPr="006636F2">
              <w:rPr>
                <w:noProof/>
              </w:rPr>
              <w:drawing>
                <wp:inline distT="0" distB="0" distL="0" distR="0" wp14:anchorId="037463FF" wp14:editId="77EF130C">
                  <wp:extent cx="3116580" cy="2073598"/>
                  <wp:effectExtent l="0" t="0" r="7620" b="3175"/>
                  <wp:docPr id="39" name="Afbeelding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060" cy="209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0C853" w14:textId="4F6EBFE6" w:rsidR="00712CFF" w:rsidRDefault="00712CFF" w:rsidP="00342B3F">
            <w:r>
              <w:t>Voltage gated ionenkanalen =&gt; neuronale actiepotentialen</w:t>
            </w:r>
          </w:p>
          <w:p w14:paraId="2535EB58" w14:textId="77777777" w:rsidR="00712CFF" w:rsidRDefault="00712CFF" w:rsidP="00712CFF">
            <w:pPr>
              <w:pStyle w:val="Lijstalinea"/>
              <w:numPr>
                <w:ilvl w:val="0"/>
                <w:numId w:val="1"/>
              </w:numPr>
            </w:pPr>
            <w:r>
              <w:t>Na</w:t>
            </w:r>
            <w:r w:rsidRPr="00712CFF">
              <w:rPr>
                <w:vertAlign w:val="superscript"/>
              </w:rPr>
              <w:t>+</w:t>
            </w:r>
            <w:r>
              <w:t xml:space="preserve"> kanaal, gehele axon, gesloten bij rustpotentiaal</w:t>
            </w:r>
          </w:p>
          <w:p w14:paraId="05F42616" w14:textId="77777777" w:rsidR="003263AF" w:rsidRDefault="003263AF" w:rsidP="003263AF">
            <w:pPr>
              <w:pStyle w:val="Lijstalinea"/>
              <w:numPr>
                <w:ilvl w:val="1"/>
                <w:numId w:val="1"/>
              </w:numPr>
            </w:pPr>
            <w:r>
              <w:t>Kort open bij depolarisatie door acetylcholine</w:t>
            </w:r>
          </w:p>
          <w:p w14:paraId="696D3EC2" w14:textId="77777777" w:rsidR="003263AF" w:rsidRDefault="003263AF" w:rsidP="003263AF">
            <w:pPr>
              <w:pStyle w:val="Lijstalinea"/>
              <w:numPr>
                <w:ilvl w:val="1"/>
                <w:numId w:val="1"/>
              </w:numPr>
            </w:pPr>
            <w:r>
              <w:t>Instroom Na</w:t>
            </w:r>
            <w:r>
              <w:rPr>
                <w:vertAlign w:val="superscript"/>
              </w:rPr>
              <w:t>+</w:t>
            </w:r>
          </w:p>
          <w:p w14:paraId="17348E5F" w14:textId="77777777" w:rsidR="003263AF" w:rsidRDefault="003263AF" w:rsidP="003263AF">
            <w:pPr>
              <w:pStyle w:val="Lijstalinea"/>
              <w:numPr>
                <w:ilvl w:val="0"/>
                <w:numId w:val="1"/>
              </w:numPr>
            </w:pPr>
            <w:r>
              <w:t>K</w:t>
            </w:r>
            <w:r>
              <w:rPr>
                <w:vertAlign w:val="superscript"/>
              </w:rPr>
              <w:t>+</w:t>
            </w:r>
            <w:r>
              <w:t xml:space="preserve"> kanaal, gehele axon, gesloten bij rustpotentiaal</w:t>
            </w:r>
          </w:p>
          <w:p w14:paraId="63DA98D6" w14:textId="77777777" w:rsidR="003263AF" w:rsidRDefault="003263AF" w:rsidP="003263AF">
            <w:pPr>
              <w:pStyle w:val="Lijstalinea"/>
              <w:numPr>
                <w:ilvl w:val="1"/>
                <w:numId w:val="1"/>
              </w:numPr>
            </w:pPr>
            <w:r>
              <w:t>Open bij depolarisatie door Na</w:t>
            </w:r>
            <w:r>
              <w:rPr>
                <w:vertAlign w:val="superscript"/>
              </w:rPr>
              <w:t>+</w:t>
            </w:r>
            <w:r w:rsidR="002513D1">
              <w:t xml:space="preserve"> instroom =&gt; efflux K</w:t>
            </w:r>
            <w:r w:rsidR="002513D1">
              <w:rPr>
                <w:vertAlign w:val="superscript"/>
              </w:rPr>
              <w:t>+</w:t>
            </w:r>
          </w:p>
          <w:p w14:paraId="28AE7C48" w14:textId="77777777" w:rsidR="002513D1" w:rsidRDefault="002513D1" w:rsidP="003263AF">
            <w:pPr>
              <w:pStyle w:val="Lijstalinea"/>
              <w:numPr>
                <w:ilvl w:val="1"/>
                <w:numId w:val="1"/>
              </w:numPr>
            </w:pPr>
            <w:r>
              <w:t>Repolarisatie (!)</w:t>
            </w:r>
          </w:p>
          <w:p w14:paraId="1B472A49" w14:textId="77777777" w:rsidR="002513D1" w:rsidRDefault="002513D1" w:rsidP="002513D1">
            <w:pPr>
              <w:pStyle w:val="Lijstalinea"/>
              <w:numPr>
                <w:ilvl w:val="0"/>
                <w:numId w:val="1"/>
              </w:numPr>
            </w:pPr>
            <w:r>
              <w:t>Ca</w:t>
            </w:r>
            <w:r w:rsidR="00F14EA3">
              <w:rPr>
                <w:vertAlign w:val="superscript"/>
              </w:rPr>
              <w:t>2+</w:t>
            </w:r>
            <w:r w:rsidR="00F14EA3">
              <w:t xml:space="preserve"> kanaal, axontip, open bij depolarisatie</w:t>
            </w:r>
          </w:p>
          <w:p w14:paraId="48681D35" w14:textId="77777777" w:rsidR="00F14EA3" w:rsidRDefault="0089068E" w:rsidP="00F14EA3">
            <w:pPr>
              <w:pStyle w:val="Lijstalinea"/>
              <w:numPr>
                <w:ilvl w:val="1"/>
                <w:numId w:val="1"/>
              </w:numPr>
            </w:pPr>
            <w:r>
              <w:t>Influx Ca</w:t>
            </w:r>
            <w:r>
              <w:rPr>
                <w:vertAlign w:val="superscript"/>
              </w:rPr>
              <w:t>2+</w:t>
            </w:r>
            <w:r>
              <w:t xml:space="preserve"> (2</w:t>
            </w:r>
            <w:r w:rsidRPr="0089068E">
              <w:rPr>
                <w:vertAlign w:val="superscript"/>
              </w:rPr>
              <w:t>de</w:t>
            </w:r>
            <w:r>
              <w:t xml:space="preserve"> boodschapper)</w:t>
            </w:r>
          </w:p>
          <w:p w14:paraId="662403D0" w14:textId="6D7044D3" w:rsidR="0089068E" w:rsidRPr="00712CFF" w:rsidRDefault="0089068E" w:rsidP="00F14EA3">
            <w:pPr>
              <w:pStyle w:val="Lijstalinea"/>
              <w:numPr>
                <w:ilvl w:val="1"/>
                <w:numId w:val="1"/>
              </w:numPr>
            </w:pPr>
            <w:r>
              <w:t>Exocytose acetylcholine</w:t>
            </w:r>
          </w:p>
        </w:tc>
      </w:tr>
      <w:tr w:rsidR="00BA7969" w14:paraId="0167EC95" w14:textId="77777777" w:rsidTr="00337641">
        <w:trPr>
          <w:trHeight w:val="398"/>
        </w:trPr>
        <w:tc>
          <w:tcPr>
            <w:tcW w:w="2496" w:type="dxa"/>
          </w:tcPr>
          <w:p w14:paraId="09D3BBE5" w14:textId="009769FC" w:rsidR="00606867" w:rsidRDefault="00A70AC0" w:rsidP="00342B3F">
            <w:r w:rsidRPr="00A70AC0">
              <w:rPr>
                <w:highlight w:val="green"/>
              </w:rPr>
              <w:lastRenderedPageBreak/>
              <w:t>H14</w:t>
            </w:r>
          </w:p>
        </w:tc>
        <w:tc>
          <w:tcPr>
            <w:tcW w:w="6852" w:type="dxa"/>
          </w:tcPr>
          <w:p w14:paraId="1ADBE835" w14:textId="77777777" w:rsidR="00606867" w:rsidRDefault="00606867" w:rsidP="00342B3F"/>
        </w:tc>
      </w:tr>
      <w:tr w:rsidR="00BA7969" w14:paraId="69AF5E59" w14:textId="77777777" w:rsidTr="00337641">
        <w:trPr>
          <w:trHeight w:val="398"/>
        </w:trPr>
        <w:tc>
          <w:tcPr>
            <w:tcW w:w="2496" w:type="dxa"/>
          </w:tcPr>
          <w:p w14:paraId="0AEBD3DE" w14:textId="50719D76" w:rsidR="00606867" w:rsidRDefault="001341C7" w:rsidP="00342B3F">
            <w:r>
              <w:t xml:space="preserve">Pentosefosfaatroute </w:t>
            </w:r>
          </w:p>
        </w:tc>
        <w:tc>
          <w:tcPr>
            <w:tcW w:w="6852" w:type="dxa"/>
          </w:tcPr>
          <w:p w14:paraId="5ABE6179" w14:textId="77777777" w:rsidR="00606867" w:rsidRDefault="003D0499" w:rsidP="00342B3F">
            <w:r>
              <w:t>Oxidatie route Glu 6-P</w:t>
            </w:r>
            <w:r w:rsidR="00C115B8">
              <w:t xml:space="preserve"> =&gt; pentosefosfaat; synthese van RNA, DNA, ATP, NADH, FADH</w:t>
            </w:r>
            <w:r w:rsidR="00C115B8">
              <w:rPr>
                <w:vertAlign w:val="subscript"/>
              </w:rPr>
              <w:t>2</w:t>
            </w:r>
            <w:r w:rsidR="00884825">
              <w:t>, Co-A in sneldelende cellen; NADP</w:t>
            </w:r>
            <w:r w:rsidR="00884825">
              <w:rPr>
                <w:vertAlign w:val="superscript"/>
              </w:rPr>
              <w:t>+</w:t>
            </w:r>
            <w:r w:rsidR="00884825">
              <w:t xml:space="preserve"> = elektron acceptor =&gt; NADPH</w:t>
            </w:r>
          </w:p>
          <w:p w14:paraId="389EFF04" w14:textId="77777777" w:rsidR="00FE6DE0" w:rsidRDefault="00FE6DE0" w:rsidP="00342B3F">
            <w:r>
              <w:t>Oxidatieve fase leidt tot pentosefosfaat en NADPH:</w:t>
            </w:r>
          </w:p>
          <w:p w14:paraId="47615F3C" w14:textId="77777777" w:rsidR="00FE6DE0" w:rsidRDefault="00FE6DE0" w:rsidP="00FE6DE0">
            <w:pPr>
              <w:pStyle w:val="Lijstalinea"/>
              <w:numPr>
                <w:ilvl w:val="0"/>
                <w:numId w:val="1"/>
              </w:numPr>
            </w:pPr>
            <w:r>
              <w:t>Glucose 6-fosfaat dehydrogenase (G6PD)</w:t>
            </w:r>
          </w:p>
          <w:p w14:paraId="6D954CF0" w14:textId="77777777" w:rsidR="00FE6DE0" w:rsidRDefault="00DD606B" w:rsidP="00DD606B">
            <w:pPr>
              <w:pStyle w:val="Lijstalinea"/>
              <w:numPr>
                <w:ilvl w:val="1"/>
                <w:numId w:val="1"/>
              </w:numPr>
            </w:pPr>
            <w:r>
              <w:t>Oxidatie van Glu 6-P</w:t>
            </w:r>
          </w:p>
          <w:p w14:paraId="7B081F06" w14:textId="77777777" w:rsidR="00DD606B" w:rsidRDefault="00DD606B" w:rsidP="00DD606B">
            <w:pPr>
              <w:pStyle w:val="Lijstalinea"/>
              <w:numPr>
                <w:ilvl w:val="1"/>
                <w:numId w:val="1"/>
              </w:numPr>
            </w:pPr>
            <w:r>
              <w:t>NADP</w:t>
            </w:r>
            <w:r>
              <w:rPr>
                <w:vertAlign w:val="superscript"/>
              </w:rPr>
              <w:t>+</w:t>
            </w:r>
            <w:r>
              <w:t xml:space="preserve"> als elektronenacceptor</w:t>
            </w:r>
          </w:p>
          <w:p w14:paraId="302AADD4" w14:textId="77777777" w:rsidR="00DD606B" w:rsidRDefault="00DD606B" w:rsidP="00DD606B">
            <w:pPr>
              <w:pStyle w:val="Lijstalinea"/>
              <w:numPr>
                <w:ilvl w:val="0"/>
                <w:numId w:val="1"/>
              </w:numPr>
            </w:pPr>
            <w:r>
              <w:t>6-fosfogluconaat dehydrogenase</w:t>
            </w:r>
          </w:p>
          <w:p w14:paraId="2DF7F59E" w14:textId="77777777" w:rsidR="00DD606B" w:rsidRDefault="00DD606B" w:rsidP="00DD606B">
            <w:pPr>
              <w:pStyle w:val="Lijstalinea"/>
              <w:numPr>
                <w:ilvl w:val="1"/>
                <w:numId w:val="1"/>
              </w:numPr>
            </w:pPr>
            <w:r>
              <w:t xml:space="preserve">Oxidatie en decarboxylatie </w:t>
            </w:r>
          </w:p>
          <w:p w14:paraId="23413158" w14:textId="77777777" w:rsidR="00C85AC1" w:rsidRDefault="00C85AC1" w:rsidP="00DD606B">
            <w:pPr>
              <w:pStyle w:val="Lijstalinea"/>
              <w:numPr>
                <w:ilvl w:val="1"/>
                <w:numId w:val="1"/>
              </w:numPr>
            </w:pPr>
            <w:r>
              <w:t>NADP</w:t>
            </w:r>
            <w:r>
              <w:rPr>
                <w:vertAlign w:val="superscript"/>
              </w:rPr>
              <w:t>+</w:t>
            </w:r>
            <w:r>
              <w:t xml:space="preserve"> als elektronenacceptor</w:t>
            </w:r>
          </w:p>
          <w:p w14:paraId="4049ECDB" w14:textId="77777777" w:rsidR="00C85AC1" w:rsidRDefault="00C85AC1" w:rsidP="00C85AC1">
            <w:pPr>
              <w:pStyle w:val="Lijstalinea"/>
              <w:numPr>
                <w:ilvl w:val="0"/>
                <w:numId w:val="1"/>
              </w:numPr>
            </w:pPr>
            <w:r>
              <w:t>Fosfopentose isomerase</w:t>
            </w:r>
          </w:p>
          <w:p w14:paraId="0F4F4FB0" w14:textId="449064AC" w:rsidR="00C85AC1" w:rsidRDefault="00C85AC1" w:rsidP="00C85AC1">
            <w:pPr>
              <w:pStyle w:val="Lijstalinea"/>
              <w:numPr>
                <w:ilvl w:val="1"/>
                <w:numId w:val="1"/>
              </w:numPr>
            </w:pPr>
            <w:r>
              <w:t>Ribulose 5-fosfaat =&gt; ribose 5-fosfaat</w:t>
            </w:r>
          </w:p>
          <w:p w14:paraId="7272F84B" w14:textId="7A61AF7C" w:rsidR="009C3A1F" w:rsidRDefault="009C3A1F" w:rsidP="009C3A1F">
            <w:r>
              <w:t>Pathway:</w:t>
            </w:r>
          </w:p>
          <w:p w14:paraId="01B9E802" w14:textId="77777777" w:rsidR="00C85AC1" w:rsidRDefault="009C3A1F" w:rsidP="00C85AC1">
            <w:r w:rsidRPr="009C3A1F">
              <w:rPr>
                <w:noProof/>
              </w:rPr>
              <w:lastRenderedPageBreak/>
              <w:drawing>
                <wp:inline distT="0" distB="0" distL="0" distR="0" wp14:anchorId="121D8532" wp14:editId="687CD3F6">
                  <wp:extent cx="2758365" cy="2620326"/>
                  <wp:effectExtent l="0" t="0" r="4445" b="8890"/>
                  <wp:docPr id="40" name="Afbeelding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660" cy="263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97D43" w14:textId="0058F187" w:rsidR="009C3A1F" w:rsidRDefault="009C3A1F" w:rsidP="00C85AC1">
            <w:r>
              <w:t>Regulatie:</w:t>
            </w:r>
          </w:p>
          <w:p w14:paraId="6F366902" w14:textId="3B5EFDDB" w:rsidR="002C4AFD" w:rsidRDefault="00E54087" w:rsidP="00C85AC1">
            <w:r>
              <w:t>Glu-6-fosfaat bestemming</w:t>
            </w:r>
          </w:p>
          <w:p w14:paraId="463D94B3" w14:textId="6483DDE6" w:rsidR="00E54087" w:rsidRDefault="00E54087" w:rsidP="00E54087">
            <w:pPr>
              <w:pStyle w:val="Lijstalinea"/>
              <w:numPr>
                <w:ilvl w:val="0"/>
                <w:numId w:val="1"/>
              </w:numPr>
            </w:pPr>
            <w:r>
              <w:t>Glycolyse of pentosefosfaatroute</w:t>
            </w:r>
          </w:p>
          <w:p w14:paraId="31E49C6B" w14:textId="72179775" w:rsidR="00E54087" w:rsidRDefault="00E54087" w:rsidP="00E54087">
            <w:pPr>
              <w:pStyle w:val="Lijstalinea"/>
              <w:numPr>
                <w:ilvl w:val="0"/>
                <w:numId w:val="1"/>
              </w:numPr>
            </w:pPr>
            <w:r>
              <w:t>Regulatie op niveau van G6PD</w:t>
            </w:r>
          </w:p>
          <w:p w14:paraId="0E1A6475" w14:textId="7EEA2FFA" w:rsidR="00E54087" w:rsidRDefault="000650B1" w:rsidP="00E54087">
            <w:pPr>
              <w:pStyle w:val="Lijstalinea"/>
              <w:numPr>
                <w:ilvl w:val="0"/>
                <w:numId w:val="1"/>
              </w:numPr>
            </w:pPr>
            <w:r>
              <w:t>[NADPH]</w:t>
            </w:r>
            <w:r>
              <w:rPr>
                <w:rFonts w:cstheme="minorHAnsi"/>
              </w:rPr>
              <w:t>↗</w:t>
            </w:r>
            <w:r>
              <w:t xml:space="preserve"> =&gt; G6PD</w:t>
            </w:r>
            <w:r>
              <w:rPr>
                <w:rFonts w:cstheme="minorHAnsi"/>
              </w:rPr>
              <w:t>↘</w:t>
            </w:r>
            <w:r>
              <w:t xml:space="preserve"> (allosterisch)</w:t>
            </w:r>
          </w:p>
          <w:p w14:paraId="142BA6EC" w14:textId="12256166" w:rsidR="009C3A1F" w:rsidRPr="00884825" w:rsidRDefault="002C4AFD" w:rsidP="00C85AC1">
            <w:r w:rsidRPr="002C4AFD">
              <w:rPr>
                <w:noProof/>
              </w:rPr>
              <w:drawing>
                <wp:inline distT="0" distB="0" distL="0" distR="0" wp14:anchorId="3F1653FB" wp14:editId="3B77DCA8">
                  <wp:extent cx="2445936" cy="2407920"/>
                  <wp:effectExtent l="0" t="0" r="0" b="0"/>
                  <wp:docPr id="41" name="Afbeelding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639" cy="241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04921D43" w14:textId="77777777" w:rsidTr="00337641">
        <w:trPr>
          <w:trHeight w:val="416"/>
        </w:trPr>
        <w:tc>
          <w:tcPr>
            <w:tcW w:w="2496" w:type="dxa"/>
          </w:tcPr>
          <w:p w14:paraId="07C35DC8" w14:textId="24405EFB" w:rsidR="00606867" w:rsidRDefault="00210E22" w:rsidP="00342B3F">
            <w:r>
              <w:lastRenderedPageBreak/>
              <w:t>Reactieve zuurstofradicalen (vorming)</w:t>
            </w:r>
          </w:p>
        </w:tc>
        <w:tc>
          <w:tcPr>
            <w:tcW w:w="6852" w:type="dxa"/>
          </w:tcPr>
          <w:p w14:paraId="6A25E447" w14:textId="77777777" w:rsidR="00606867" w:rsidRDefault="00A967C4" w:rsidP="00342B3F">
            <w:r w:rsidRPr="00A967C4">
              <w:rPr>
                <w:noProof/>
              </w:rPr>
              <w:drawing>
                <wp:inline distT="0" distB="0" distL="0" distR="0" wp14:anchorId="315A7F7F" wp14:editId="3E765B3C">
                  <wp:extent cx="3139440" cy="2780578"/>
                  <wp:effectExtent l="0" t="0" r="3810" b="1270"/>
                  <wp:docPr id="42" name="Afbeelding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556" cy="2796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16A91" w14:textId="1FF08B8A" w:rsidR="00A5440E" w:rsidRDefault="00A5440E" w:rsidP="00342B3F"/>
        </w:tc>
      </w:tr>
      <w:tr w:rsidR="00BA7969" w14:paraId="64856851" w14:textId="77777777" w:rsidTr="00337641">
        <w:trPr>
          <w:trHeight w:val="398"/>
        </w:trPr>
        <w:tc>
          <w:tcPr>
            <w:tcW w:w="2496" w:type="dxa"/>
          </w:tcPr>
          <w:p w14:paraId="74794C0F" w14:textId="675BD76F" w:rsidR="00606867" w:rsidRDefault="00934CE8" w:rsidP="00342B3F">
            <w:r w:rsidRPr="00934CE8">
              <w:rPr>
                <w:highlight w:val="green"/>
              </w:rPr>
              <w:lastRenderedPageBreak/>
              <w:t>H16</w:t>
            </w:r>
          </w:p>
        </w:tc>
        <w:tc>
          <w:tcPr>
            <w:tcW w:w="6852" w:type="dxa"/>
          </w:tcPr>
          <w:p w14:paraId="6C67C88B" w14:textId="77777777" w:rsidR="00606867" w:rsidRDefault="00606867" w:rsidP="00342B3F"/>
        </w:tc>
      </w:tr>
      <w:tr w:rsidR="00BA7969" w14:paraId="2EEEB5FC" w14:textId="77777777" w:rsidTr="00337641">
        <w:trPr>
          <w:trHeight w:val="398"/>
        </w:trPr>
        <w:tc>
          <w:tcPr>
            <w:tcW w:w="2496" w:type="dxa"/>
          </w:tcPr>
          <w:p w14:paraId="6CFFD3F3" w14:textId="62F07E81" w:rsidR="00606867" w:rsidRDefault="001D0964" w:rsidP="00342B3F">
            <w:r>
              <w:t>Amfibolische route</w:t>
            </w:r>
          </w:p>
        </w:tc>
        <w:tc>
          <w:tcPr>
            <w:tcW w:w="6852" w:type="dxa"/>
          </w:tcPr>
          <w:p w14:paraId="4C4CC3E5" w14:textId="07E2943B" w:rsidR="003347A7" w:rsidRDefault="003347A7" w:rsidP="00342B3F">
            <w:r>
              <w:t>Componenten van de citroenzuurcyclus zijn belangrijke biosynthese intermediairen</w:t>
            </w:r>
            <w:r w:rsidR="00296606">
              <w:t xml:space="preserve"> =&gt; amfibolische route zorgt ervoor dat er voldoende componenten blijven vvoor de citroenzuurcyclus (= anapleurotische reacties uitvoeren)</w:t>
            </w:r>
          </w:p>
          <w:p w14:paraId="4E3E0345" w14:textId="77777777" w:rsidR="004D3E14" w:rsidRDefault="001C5C9A" w:rsidP="00342B3F">
            <w:r>
              <w:t>Rol in anabolisme en katabolis</w:t>
            </w:r>
            <w:r w:rsidR="004D3E14">
              <w:t xml:space="preserve">me; </w:t>
            </w:r>
            <w:r w:rsidR="004D3E14">
              <w:rPr>
                <w:rFonts w:cstheme="minorHAnsi"/>
              </w:rPr>
              <w:t>α</w:t>
            </w:r>
            <w:r w:rsidR="004D3E14">
              <w:t>-ketoglutaraat en oxaalazijnzuur =&gt; AZn; oxalaat =&gt; glucose (gluconeogenese); succinyl-CoA =&gt; porfyrinen, heem</w:t>
            </w:r>
          </w:p>
          <w:p w14:paraId="2A96839C" w14:textId="152391D6" w:rsidR="00E46005" w:rsidRDefault="00E46005" w:rsidP="00342B3F">
            <w:r w:rsidRPr="00E46005"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23DA722" wp14:editId="6EEF0E30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3175</wp:posOffset>
                  </wp:positionV>
                  <wp:extent cx="2293275" cy="1798320"/>
                  <wp:effectExtent l="0" t="0" r="0" b="0"/>
                  <wp:wrapTight wrapText="bothSides">
                    <wp:wrapPolygon edited="0">
                      <wp:start x="0" y="0"/>
                      <wp:lineTo x="0" y="21280"/>
                      <wp:lineTo x="21355" y="21280"/>
                      <wp:lineTo x="21355" y="0"/>
                      <wp:lineTo x="0" y="0"/>
                    </wp:wrapPolygon>
                  </wp:wrapTight>
                  <wp:docPr id="35" name="Afbeelding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275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72FA07" w14:textId="6D897F50" w:rsidR="00E46005" w:rsidRDefault="00B92BA0" w:rsidP="00342B3F">
            <w:r>
              <w:t>Rode pijlen : amifbolische route</w:t>
            </w:r>
          </w:p>
        </w:tc>
      </w:tr>
      <w:tr w:rsidR="00BA7969" w14:paraId="681F5F06" w14:textId="77777777" w:rsidTr="00337641">
        <w:trPr>
          <w:trHeight w:val="398"/>
        </w:trPr>
        <w:tc>
          <w:tcPr>
            <w:tcW w:w="2496" w:type="dxa"/>
          </w:tcPr>
          <w:p w14:paraId="16C85D6A" w14:textId="667C7FAD" w:rsidR="00606867" w:rsidRDefault="001D0964" w:rsidP="00342B3F">
            <w:r>
              <w:t>Anapleurotische reacties</w:t>
            </w:r>
          </w:p>
        </w:tc>
        <w:tc>
          <w:tcPr>
            <w:tcW w:w="6852" w:type="dxa"/>
          </w:tcPr>
          <w:p w14:paraId="490A25D2" w14:textId="77777777" w:rsidR="00606867" w:rsidRDefault="00011DA6" w:rsidP="00342B3F">
            <w:r>
              <w:t>Deze leveren de citroencyclus intermediairen</w:t>
            </w:r>
          </w:p>
          <w:p w14:paraId="1FB46F52" w14:textId="2EF8A82C" w:rsidR="00011DA6" w:rsidRDefault="00011DA6" w:rsidP="00342B3F">
            <w:r>
              <w:t>Niveau van intermediairen nagenoeg constant</w:t>
            </w:r>
            <w:r w:rsidR="00C1579A">
              <w:t xml:space="preserve"> (zodat citroenzuurcyclus altijd kan blijven doorgaan!)</w:t>
            </w:r>
            <w:r>
              <w:t>; carboxylering van pyruvaat =&gt; oxaalazijnzuur (pyruvaat carboxylase)</w:t>
            </w:r>
          </w:p>
        </w:tc>
      </w:tr>
      <w:tr w:rsidR="00BA7969" w14:paraId="3744A4E0" w14:textId="77777777" w:rsidTr="00337641">
        <w:trPr>
          <w:trHeight w:val="398"/>
        </w:trPr>
        <w:tc>
          <w:tcPr>
            <w:tcW w:w="2496" w:type="dxa"/>
          </w:tcPr>
          <w:p w14:paraId="168D58E7" w14:textId="16E6EAE1" w:rsidR="00606867" w:rsidRDefault="00294DFF" w:rsidP="00342B3F">
            <w:r w:rsidRPr="00294DFF">
              <w:rPr>
                <w:highlight w:val="green"/>
              </w:rPr>
              <w:t>H17</w:t>
            </w:r>
          </w:p>
        </w:tc>
        <w:tc>
          <w:tcPr>
            <w:tcW w:w="6852" w:type="dxa"/>
          </w:tcPr>
          <w:p w14:paraId="479842BA" w14:textId="77777777" w:rsidR="00606867" w:rsidRDefault="00606867" w:rsidP="00342B3F"/>
        </w:tc>
      </w:tr>
      <w:tr w:rsidR="00BA7969" w14:paraId="6264FD50" w14:textId="77777777" w:rsidTr="00337641">
        <w:trPr>
          <w:trHeight w:val="416"/>
        </w:trPr>
        <w:tc>
          <w:tcPr>
            <w:tcW w:w="2496" w:type="dxa"/>
          </w:tcPr>
          <w:p w14:paraId="5F75EDE7" w14:textId="7C6B805E" w:rsidR="00606867" w:rsidRDefault="00485D64" w:rsidP="00342B3F">
            <w:r>
              <w:t>Apolipoproteïnen</w:t>
            </w:r>
          </w:p>
        </w:tc>
        <w:tc>
          <w:tcPr>
            <w:tcW w:w="6852" w:type="dxa"/>
          </w:tcPr>
          <w:p w14:paraId="2A75A1F7" w14:textId="68A12C8F" w:rsidR="00606867" w:rsidRDefault="0056465B" w:rsidP="00342B3F">
            <w:r w:rsidRPr="0056465B"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10AC3494" wp14:editId="7DB61DB5">
                  <wp:simplePos x="0" y="0"/>
                  <wp:positionH relativeFrom="column">
                    <wp:posOffset>2023110</wp:posOffset>
                  </wp:positionH>
                  <wp:positionV relativeFrom="paragraph">
                    <wp:posOffset>0</wp:posOffset>
                  </wp:positionV>
                  <wp:extent cx="2069465" cy="1945371"/>
                  <wp:effectExtent l="0" t="0" r="6985" b="0"/>
                  <wp:wrapTight wrapText="bothSides">
                    <wp:wrapPolygon edited="0">
                      <wp:start x="0" y="0"/>
                      <wp:lineTo x="0" y="21367"/>
                      <wp:lineTo x="21474" y="21367"/>
                      <wp:lineTo x="21474" y="0"/>
                      <wp:lineTo x="0" y="0"/>
                    </wp:wrapPolygon>
                  </wp:wrapTight>
                  <wp:docPr id="43" name="Afbeelding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465" cy="1945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8566E">
              <w:t>= lipidebindende eiwitten; herkend door receptoren aan celoppervlak</w:t>
            </w:r>
            <w:r w:rsidR="00B2535B">
              <w:t>; combinatie met lipiden =&gt; chylomicrons, (V</w:t>
            </w:r>
            <w:r w:rsidR="00B65A31">
              <w:t>)LDL (low density lipoproteins, bad cholesterol), (V)HDL (high density lipoproteins, good cholesterol)</w:t>
            </w:r>
            <w:r w:rsidR="00783ED4">
              <w:t>; transport van lipiden in bloed; lipoproteïne lipase: hydrolyse van triaglycerol</w:t>
            </w:r>
          </w:p>
          <w:p w14:paraId="17042978" w14:textId="7AF6D379" w:rsidR="0056465B" w:rsidRDefault="00413EF2" w:rsidP="00342B3F">
            <w:r>
              <w:t>Notities les:</w:t>
            </w:r>
          </w:p>
          <w:p w14:paraId="0EFAD372" w14:textId="77777777" w:rsidR="0005716A" w:rsidRDefault="0005716A" w:rsidP="0005716A">
            <w:pPr>
              <w:pStyle w:val="Lijstalinea"/>
              <w:numPr>
                <w:ilvl w:val="0"/>
                <w:numId w:val="10"/>
              </w:numPr>
            </w:pPr>
            <w:r>
              <w:t>Low density lipoproteins = bad cholesterol: massa van de structuur tov cholesterol gehalte</w:t>
            </w:r>
          </w:p>
          <w:p w14:paraId="478E744F" w14:textId="6D949811" w:rsidR="0005716A" w:rsidRDefault="0005716A" w:rsidP="0005716A">
            <w:pPr>
              <w:pStyle w:val="Lijstalinea"/>
              <w:numPr>
                <w:ilvl w:val="1"/>
                <w:numId w:val="10"/>
              </w:numPr>
            </w:pPr>
            <w:r>
              <w:t>Er is niet zoiets als een goeie en een slechte molecule cholesterol</w:t>
            </w:r>
          </w:p>
          <w:p w14:paraId="6A1BB7B3" w14:textId="1A16DFA0" w:rsidR="00413EF2" w:rsidRDefault="0005716A" w:rsidP="00342B3F">
            <w:pPr>
              <w:pStyle w:val="Lijstalinea"/>
              <w:numPr>
                <w:ilvl w:val="1"/>
                <w:numId w:val="10"/>
              </w:numPr>
            </w:pPr>
            <w:r>
              <w:t>Wordt eerder geduid op de hoeveelheid, er is maar 1 molecule cholesterol</w:t>
            </w:r>
          </w:p>
          <w:p w14:paraId="4A34B087" w14:textId="247B379B" w:rsidR="0056465B" w:rsidRDefault="0056465B" w:rsidP="00342B3F"/>
        </w:tc>
      </w:tr>
      <w:tr w:rsidR="00BA7969" w14:paraId="7F213F88" w14:textId="77777777" w:rsidTr="00337641">
        <w:trPr>
          <w:trHeight w:val="398"/>
        </w:trPr>
        <w:tc>
          <w:tcPr>
            <w:tcW w:w="2496" w:type="dxa"/>
          </w:tcPr>
          <w:p w14:paraId="5756D0D6" w14:textId="01680127" w:rsidR="00606867" w:rsidRDefault="00FB7A02" w:rsidP="00342B3F">
            <w:r>
              <w:t>Ketolichaampjes</w:t>
            </w:r>
          </w:p>
        </w:tc>
        <w:tc>
          <w:tcPr>
            <w:tcW w:w="6852" w:type="dxa"/>
          </w:tcPr>
          <w:p w14:paraId="779E38BF" w14:textId="5F13EFE0" w:rsidR="000C5566" w:rsidRDefault="000C5566" w:rsidP="003313F3">
            <w:pPr>
              <w:ind w:left="2124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8432545" wp14:editId="35416064">
                      <wp:simplePos x="0" y="0"/>
                      <wp:positionH relativeFrom="column">
                        <wp:posOffset>1085850</wp:posOffset>
                      </wp:positionH>
                      <wp:positionV relativeFrom="paragraph">
                        <wp:posOffset>96520</wp:posOffset>
                      </wp:positionV>
                      <wp:extent cx="205740" cy="114300"/>
                      <wp:effectExtent l="0" t="38100" r="60960" b="19050"/>
                      <wp:wrapNone/>
                      <wp:docPr id="44" name="Rechte verbindingslijn met pij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0574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749732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Rechte verbindingslijn met pijl 44" o:spid="_x0000_s1026" type="#_x0000_t32" style="position:absolute;margin-left:85.5pt;margin-top:7.6pt;width:16.2pt;height:9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3313F3">
              <w:t>citroenzuurcyclus</w:t>
            </w:r>
          </w:p>
          <w:p w14:paraId="40D358EF" w14:textId="77777777" w:rsidR="005C0269" w:rsidRDefault="000C5566" w:rsidP="005C026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1338538" wp14:editId="73C2F218">
                      <wp:simplePos x="0" y="0"/>
                      <wp:positionH relativeFrom="column">
                        <wp:posOffset>1085850</wp:posOffset>
                      </wp:positionH>
                      <wp:positionV relativeFrom="paragraph">
                        <wp:posOffset>108585</wp:posOffset>
                      </wp:positionV>
                      <wp:extent cx="266700" cy="167640"/>
                      <wp:effectExtent l="0" t="0" r="76200" b="60960"/>
                      <wp:wrapNone/>
                      <wp:docPr id="45" name="Rechte verbindingslijn met pij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670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8A3AFD" id="Rechte verbindingslijn met pijl 45" o:spid="_x0000_s1026" type="#_x0000_t32" style="position:absolute;margin-left:85.5pt;margin-top:8.55pt;width:21pt;height:13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467B4">
              <w:t>Acetyl-CoA</w:t>
            </w:r>
            <w:r>
              <w:t xml:space="preserve"> in lever </w:t>
            </w:r>
          </w:p>
          <w:p w14:paraId="263AF289" w14:textId="6C562B98" w:rsidR="000C5566" w:rsidRDefault="003313F3" w:rsidP="005C0269">
            <w:pPr>
              <w:ind w:left="2124"/>
            </w:pPr>
            <w:r>
              <w:t>Vorming van ketolichaampjes voor transport naar andere (extrahep</w:t>
            </w:r>
            <w:r w:rsidR="00D8340E">
              <w:t>atisch)</w:t>
            </w:r>
            <w:r w:rsidR="00920E8B">
              <w:t xml:space="preserve"> weefsels</w:t>
            </w:r>
          </w:p>
          <w:p w14:paraId="44287900" w14:textId="2D72584E" w:rsidR="00920E8B" w:rsidRDefault="00007BC8" w:rsidP="00920E8B">
            <w:r>
              <w:t>Ketolichaampjes, gevormd in de lever, worden als brandstof geëxporteerd naar andere organen</w:t>
            </w:r>
          </w:p>
          <w:p w14:paraId="23DCAD7C" w14:textId="23243BB1" w:rsidR="00007BC8" w:rsidRDefault="00007BC8" w:rsidP="00920E8B">
            <w:r>
              <w:t>3 vormen van ketolichaampjes:</w:t>
            </w:r>
          </w:p>
          <w:p w14:paraId="7A03CA75" w14:textId="793CF7AF" w:rsidR="00007BC8" w:rsidRDefault="00007BC8" w:rsidP="00007BC8">
            <w:pPr>
              <w:pStyle w:val="Lijstalinea"/>
              <w:numPr>
                <w:ilvl w:val="0"/>
                <w:numId w:val="10"/>
              </w:numPr>
            </w:pPr>
            <w:r>
              <w:t>Acetoacetaat</w:t>
            </w:r>
          </w:p>
          <w:p w14:paraId="669FB4CE" w14:textId="56A62224" w:rsidR="00007BC8" w:rsidRDefault="00007BC8" w:rsidP="00007BC8">
            <w:pPr>
              <w:pStyle w:val="Lijstalinea"/>
              <w:numPr>
                <w:ilvl w:val="0"/>
                <w:numId w:val="10"/>
              </w:numPr>
            </w:pPr>
            <w:r>
              <w:t>Aceton</w:t>
            </w:r>
          </w:p>
          <w:p w14:paraId="7BF04B64" w14:textId="261108DB" w:rsidR="00007BC8" w:rsidRDefault="005C0269" w:rsidP="00007BC8">
            <w:pPr>
              <w:pStyle w:val="Lijstalinea"/>
              <w:numPr>
                <w:ilvl w:val="0"/>
                <w:numId w:val="10"/>
              </w:numPr>
            </w:pPr>
            <w:r w:rsidRPr="00D00A08">
              <w:rPr>
                <w:noProof/>
              </w:rPr>
              <w:lastRenderedPageBreak/>
              <w:drawing>
                <wp:anchor distT="0" distB="0" distL="114300" distR="114300" simplePos="0" relativeHeight="251682816" behindDoc="1" locked="0" layoutInCell="1" allowOverlap="1" wp14:anchorId="445A6C11" wp14:editId="7C20EA4D">
                  <wp:simplePos x="0" y="0"/>
                  <wp:positionH relativeFrom="column">
                    <wp:posOffset>2770505</wp:posOffset>
                  </wp:positionH>
                  <wp:positionV relativeFrom="paragraph">
                    <wp:posOffset>0</wp:posOffset>
                  </wp:positionV>
                  <wp:extent cx="1482735" cy="2750820"/>
                  <wp:effectExtent l="0" t="0" r="3175" b="0"/>
                  <wp:wrapTight wrapText="bothSides">
                    <wp:wrapPolygon edited="0">
                      <wp:start x="0" y="0"/>
                      <wp:lineTo x="0" y="21391"/>
                      <wp:lineTo x="21369" y="21391"/>
                      <wp:lineTo x="21369" y="0"/>
                      <wp:lineTo x="0" y="0"/>
                    </wp:wrapPolygon>
                  </wp:wrapTight>
                  <wp:docPr id="46" name="Afbeelding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35" cy="275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22C8">
              <w:t>D-</w:t>
            </w:r>
            <w:r w:rsidR="00FA22C8">
              <w:rPr>
                <w:rFonts w:cstheme="minorHAnsi"/>
              </w:rPr>
              <w:t>β</w:t>
            </w:r>
            <w:r w:rsidR="00FA22C8">
              <w:t>-hydroxybutyraat</w:t>
            </w:r>
          </w:p>
          <w:p w14:paraId="2D6CD995" w14:textId="6BE2A459" w:rsidR="00FA22C8" w:rsidRDefault="00A254CF" w:rsidP="00FA22C8">
            <w:r>
              <w:t>Ketolichaampjes worden over-geproduceerd in diabetes en tijdens uithongering</w:t>
            </w:r>
          </w:p>
          <w:p w14:paraId="227EA842" w14:textId="4C57D56C" w:rsidR="00606867" w:rsidRDefault="00456512" w:rsidP="00342B3F">
            <w:r>
              <w:t>Notities les:</w:t>
            </w:r>
          </w:p>
          <w:p w14:paraId="402229AE" w14:textId="569298A2" w:rsidR="00456512" w:rsidRDefault="00456512" w:rsidP="008467B4">
            <w:pPr>
              <w:pStyle w:val="Lijstalinea"/>
              <w:numPr>
                <w:ilvl w:val="0"/>
                <w:numId w:val="10"/>
              </w:numPr>
            </w:pPr>
            <w:r>
              <w:t xml:space="preserve">Ketolichaampjes: geen lichaampjes, geen solide structuren </w:t>
            </w:r>
          </w:p>
          <w:p w14:paraId="79A5BEDD" w14:textId="4B8AE446" w:rsidR="00456512" w:rsidRDefault="00456512" w:rsidP="00456512">
            <w:pPr>
              <w:pStyle w:val="Lijstalinea"/>
              <w:numPr>
                <w:ilvl w:val="0"/>
                <w:numId w:val="10"/>
              </w:numPr>
            </w:pPr>
            <w:r>
              <w:t>Kunnen E voorzien in andere weefsels bij bepaalde omstandigheden</w:t>
            </w:r>
          </w:p>
          <w:p w14:paraId="66982F80" w14:textId="53088DB3" w:rsidR="00456512" w:rsidRDefault="00456512" w:rsidP="00456512">
            <w:pPr>
              <w:pStyle w:val="Lijstalinea"/>
              <w:numPr>
                <w:ilvl w:val="0"/>
                <w:numId w:val="10"/>
              </w:numPr>
            </w:pPr>
            <w:r>
              <w:t>Aceton: bij vasten (verstoring suikerinname) =&gt; verhoging ketolichaampjes =&gt; adem ruikt vaak zelfs naar aceton</w:t>
            </w:r>
          </w:p>
          <w:p w14:paraId="118B4617" w14:textId="167EF05F" w:rsidR="00940493" w:rsidRDefault="00940493" w:rsidP="00940493">
            <w:pPr>
              <w:pStyle w:val="Lijstalinea"/>
              <w:numPr>
                <w:ilvl w:val="0"/>
                <w:numId w:val="10"/>
              </w:numPr>
            </w:pPr>
            <w:r>
              <w:t>Onevenwicht citroenzuurcyclus tussen de metabolieten =&gt; geen efficiënte afbraak acetyl-CoA =&gt; vorming ketolichaampjes =&gt; opstapeling =&gt; verzuring bloed =&gt; gevaarlijk</w:t>
            </w:r>
          </w:p>
          <w:p w14:paraId="0A30E4F9" w14:textId="0E41981F" w:rsidR="00FA22C8" w:rsidRDefault="00FA22C8" w:rsidP="00940493">
            <w:pPr>
              <w:pStyle w:val="Lijstalinea"/>
            </w:pPr>
          </w:p>
          <w:p w14:paraId="3896755D" w14:textId="0E385E60" w:rsidR="00456512" w:rsidRDefault="00456512" w:rsidP="00342B3F"/>
        </w:tc>
      </w:tr>
      <w:tr w:rsidR="00BA7969" w14:paraId="6DE81274" w14:textId="77777777" w:rsidTr="00337641">
        <w:trPr>
          <w:trHeight w:val="398"/>
        </w:trPr>
        <w:tc>
          <w:tcPr>
            <w:tcW w:w="2496" w:type="dxa"/>
          </w:tcPr>
          <w:p w14:paraId="398F40F0" w14:textId="56E8051B" w:rsidR="00606867" w:rsidRDefault="00413D72" w:rsidP="00342B3F">
            <w:r w:rsidRPr="005F0894">
              <w:rPr>
                <w:highlight w:val="green"/>
              </w:rPr>
              <w:lastRenderedPageBreak/>
              <w:t>H1</w:t>
            </w:r>
            <w:r w:rsidR="005F0894" w:rsidRPr="005F0894">
              <w:rPr>
                <w:highlight w:val="green"/>
              </w:rPr>
              <w:t>9</w:t>
            </w:r>
          </w:p>
        </w:tc>
        <w:tc>
          <w:tcPr>
            <w:tcW w:w="6852" w:type="dxa"/>
          </w:tcPr>
          <w:p w14:paraId="47BB0CD5" w14:textId="77777777" w:rsidR="00606867" w:rsidRDefault="00606867" w:rsidP="00342B3F"/>
        </w:tc>
      </w:tr>
      <w:tr w:rsidR="00BA7969" w14:paraId="4D1AC9B2" w14:textId="77777777" w:rsidTr="00337641">
        <w:trPr>
          <w:trHeight w:val="416"/>
        </w:trPr>
        <w:tc>
          <w:tcPr>
            <w:tcW w:w="2496" w:type="dxa"/>
          </w:tcPr>
          <w:p w14:paraId="7B18EC7D" w14:textId="1D2B282D" w:rsidR="00606867" w:rsidRPr="00744C57" w:rsidRDefault="00744C57" w:rsidP="00342B3F">
            <w:r>
              <w:t>NAD</w:t>
            </w:r>
            <w:r>
              <w:rPr>
                <w:vertAlign w:val="superscript"/>
              </w:rPr>
              <w:t>+</w:t>
            </w:r>
            <w:r>
              <w:t>/NADH</w:t>
            </w:r>
          </w:p>
        </w:tc>
        <w:tc>
          <w:tcPr>
            <w:tcW w:w="6852" w:type="dxa"/>
          </w:tcPr>
          <w:p w14:paraId="06357D76" w14:textId="558FA861" w:rsidR="00606867" w:rsidRDefault="00DC3740" w:rsidP="00342B3F">
            <w:r w:rsidRPr="00DC3740">
              <w:rPr>
                <w:noProof/>
              </w:rPr>
              <w:drawing>
                <wp:inline distT="0" distB="0" distL="0" distR="0" wp14:anchorId="033B7246" wp14:editId="500AE45A">
                  <wp:extent cx="3859078" cy="1927837"/>
                  <wp:effectExtent l="0" t="0" r="8255" b="0"/>
                  <wp:docPr id="48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14" cy="1946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37890FDC" w14:textId="77777777" w:rsidTr="00337641">
        <w:trPr>
          <w:trHeight w:val="398"/>
        </w:trPr>
        <w:tc>
          <w:tcPr>
            <w:tcW w:w="2496" w:type="dxa"/>
          </w:tcPr>
          <w:p w14:paraId="17B8837D" w14:textId="3CA176F9" w:rsidR="00606867" w:rsidRDefault="00CC496D" w:rsidP="00342B3F">
            <w:r>
              <w:t>Flavoproteïnen</w:t>
            </w:r>
          </w:p>
        </w:tc>
        <w:tc>
          <w:tcPr>
            <w:tcW w:w="6852" w:type="dxa"/>
          </w:tcPr>
          <w:p w14:paraId="1C991360" w14:textId="2146473D" w:rsidR="00606867" w:rsidRDefault="0039720F" w:rsidP="00342B3F">
            <w:r w:rsidRPr="0039720F">
              <w:rPr>
                <w:noProof/>
              </w:rPr>
              <w:drawing>
                <wp:inline distT="0" distB="0" distL="0" distR="0" wp14:anchorId="2027BCA3" wp14:editId="3D7EC31C">
                  <wp:extent cx="3986164" cy="2638109"/>
                  <wp:effectExtent l="0" t="0" r="0" b="0"/>
                  <wp:docPr id="49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197" cy="265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969" w14:paraId="2997E071" w14:textId="77777777" w:rsidTr="00337641">
        <w:trPr>
          <w:trHeight w:val="398"/>
        </w:trPr>
        <w:tc>
          <w:tcPr>
            <w:tcW w:w="2496" w:type="dxa"/>
          </w:tcPr>
          <w:p w14:paraId="2032376D" w14:textId="3DDF1715" w:rsidR="00606867" w:rsidRDefault="00963F53" w:rsidP="00342B3F">
            <w:r>
              <w:t>Reactieve zuurstofmoleculen</w:t>
            </w:r>
          </w:p>
        </w:tc>
        <w:tc>
          <w:tcPr>
            <w:tcW w:w="6852" w:type="dxa"/>
          </w:tcPr>
          <w:p w14:paraId="04FAA5CE" w14:textId="77777777" w:rsidR="00606867" w:rsidRDefault="0085679C" w:rsidP="00342B3F">
            <w:r>
              <w:t>Deze worden gevormd tijdens de oxidatieve fosforylering</w:t>
            </w:r>
          </w:p>
          <w:p w14:paraId="2D6474C7" w14:textId="3CBC6399" w:rsidR="0085679C" w:rsidRDefault="0085679C" w:rsidP="00342B3F">
            <w:r>
              <w:t>Reductie van O</w:t>
            </w:r>
            <w:r>
              <w:rPr>
                <w:vertAlign w:val="subscript"/>
              </w:rPr>
              <w:t>2</w:t>
            </w:r>
            <w:r>
              <w:t xml:space="preserve"> door</w:t>
            </w:r>
            <w:r w:rsidR="00DE0E89">
              <w:t xml:space="preserve"> </w:t>
            </w:r>
            <w:r w:rsidR="00DE0E89">
              <w:rPr>
                <w:vertAlign w:val="superscript"/>
              </w:rPr>
              <w:t>*</w:t>
            </w:r>
            <w:r w:rsidR="00421C16">
              <w:t>Q</w:t>
            </w:r>
            <w:r w:rsidR="00DE0E89">
              <w:rPr>
                <w:vertAlign w:val="superscript"/>
              </w:rPr>
              <w:t>-</w:t>
            </w:r>
            <w:r w:rsidR="00DE0E89">
              <w:t xml:space="preserve"> </w:t>
            </w:r>
            <w:r w:rsidR="00DE0E89">
              <w:sym w:font="Wingdings" w:char="F0E0"/>
            </w:r>
            <w:r>
              <w:t xml:space="preserve"> </w:t>
            </w:r>
            <w:r w:rsidR="00E316FD">
              <w:rPr>
                <w:vertAlign w:val="superscript"/>
              </w:rPr>
              <w:t>*</w:t>
            </w:r>
            <w:r w:rsidR="00E316FD">
              <w:t>O</w:t>
            </w:r>
            <w:r w:rsidR="00E316FD">
              <w:rPr>
                <w:vertAlign w:val="subscript"/>
              </w:rPr>
              <w:t>2</w:t>
            </w:r>
            <w:r w:rsidR="00E316FD">
              <w:rPr>
                <w:vertAlign w:val="superscript"/>
              </w:rPr>
              <w:t>-</w:t>
            </w:r>
            <w:r w:rsidR="00B91996">
              <w:t xml:space="preserve">; superoxide dismutase: reductie van </w:t>
            </w:r>
            <w:r w:rsidR="00B91996">
              <w:rPr>
                <w:vertAlign w:val="superscript"/>
              </w:rPr>
              <w:t>*</w:t>
            </w:r>
            <w:r w:rsidR="00B91996">
              <w:t>O</w:t>
            </w:r>
            <w:r w:rsidR="00B91996">
              <w:rPr>
                <w:vertAlign w:val="subscript"/>
              </w:rPr>
              <w:t>2</w:t>
            </w:r>
            <w:r w:rsidR="00B91996">
              <w:rPr>
                <w:vertAlign w:val="superscript"/>
              </w:rPr>
              <w:t>-</w:t>
            </w:r>
            <w:r w:rsidR="00B91996">
              <w:t xml:space="preserve"> </w:t>
            </w:r>
            <w:r w:rsidR="00B91996">
              <w:sym w:font="Wingdings" w:char="F0E0"/>
            </w:r>
            <w:r w:rsidR="00B91996">
              <w:t xml:space="preserve"> </w:t>
            </w:r>
            <w:r w:rsidR="00ED2BC1">
              <w:t>H</w:t>
            </w:r>
            <w:r w:rsidR="00ED2BC1">
              <w:rPr>
                <w:vertAlign w:val="subscript"/>
              </w:rPr>
              <w:t>2</w:t>
            </w:r>
            <w:r w:rsidR="00ED2BC1">
              <w:t>O</w:t>
            </w:r>
            <w:r w:rsidR="00ED2BC1">
              <w:rPr>
                <w:vertAlign w:val="subscript"/>
              </w:rPr>
              <w:t>2</w:t>
            </w:r>
            <w:r w:rsidR="00ED2BC1">
              <w:t>; glutathion peroxidase: reductie van H</w:t>
            </w:r>
            <w:r w:rsidR="00ED2BC1">
              <w:rPr>
                <w:vertAlign w:val="subscript"/>
              </w:rPr>
              <w:t>2</w:t>
            </w:r>
            <w:r w:rsidR="00ED2BC1">
              <w:t>O</w:t>
            </w:r>
            <w:r w:rsidR="00ED2BC1">
              <w:rPr>
                <w:vertAlign w:val="subscript"/>
              </w:rPr>
              <w:t>2</w:t>
            </w:r>
            <w:r w:rsidR="00ED2BC1">
              <w:t xml:space="preserve"> </w:t>
            </w:r>
            <w:r w:rsidR="00ED2BC1">
              <w:sym w:font="Wingdings" w:char="F0E0"/>
            </w:r>
            <w:r w:rsidR="00ED2BC1">
              <w:t xml:space="preserve"> </w:t>
            </w:r>
            <w:r w:rsidR="00901E5A">
              <w:t>H</w:t>
            </w:r>
            <w:r w:rsidR="00901E5A">
              <w:rPr>
                <w:vertAlign w:val="subscript"/>
              </w:rPr>
              <w:t>2</w:t>
            </w:r>
            <w:r w:rsidR="00901E5A">
              <w:t>O + ½ O</w:t>
            </w:r>
            <w:r w:rsidR="00901E5A">
              <w:rPr>
                <w:vertAlign w:val="subscript"/>
              </w:rPr>
              <w:t>2</w:t>
            </w:r>
            <w:r w:rsidR="00901E5A">
              <w:t xml:space="preserve">; </w:t>
            </w:r>
            <w:r w:rsidR="00901E5A">
              <w:lastRenderedPageBreak/>
              <w:t>regeneratie van GSH door NADPH</w:t>
            </w:r>
            <w:r w:rsidR="00FF62ED">
              <w:t xml:space="preserve"> </w:t>
            </w:r>
            <w:r w:rsidR="00FF62ED" w:rsidRPr="00FF62ED">
              <w:rPr>
                <w:noProof/>
              </w:rPr>
              <w:drawing>
                <wp:inline distT="0" distB="0" distL="0" distR="0" wp14:anchorId="108F5301" wp14:editId="3C3FA668">
                  <wp:extent cx="3978415" cy="3860448"/>
                  <wp:effectExtent l="0" t="0" r="3175" b="6985"/>
                  <wp:docPr id="50" name="Afbeelding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918" cy="386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51588" w14:textId="5CB52BF6" w:rsidR="00FF62ED" w:rsidRPr="00901E5A" w:rsidRDefault="00FF62ED" w:rsidP="00342B3F"/>
        </w:tc>
      </w:tr>
      <w:tr w:rsidR="00BA7969" w14:paraId="7ED44C2F" w14:textId="77777777" w:rsidTr="00337641">
        <w:trPr>
          <w:trHeight w:val="398"/>
        </w:trPr>
        <w:tc>
          <w:tcPr>
            <w:tcW w:w="2496" w:type="dxa"/>
          </w:tcPr>
          <w:p w14:paraId="428A2751" w14:textId="4FC913B0" w:rsidR="00606867" w:rsidRDefault="00F52771" w:rsidP="00342B3F">
            <w:r w:rsidRPr="00F52771">
              <w:rPr>
                <w:highlight w:val="green"/>
              </w:rPr>
              <w:lastRenderedPageBreak/>
              <w:t>H20</w:t>
            </w:r>
          </w:p>
        </w:tc>
        <w:tc>
          <w:tcPr>
            <w:tcW w:w="6852" w:type="dxa"/>
          </w:tcPr>
          <w:p w14:paraId="49132737" w14:textId="77777777" w:rsidR="00606867" w:rsidRDefault="00606867" w:rsidP="00342B3F"/>
        </w:tc>
      </w:tr>
      <w:tr w:rsidR="00BA7969" w14:paraId="2BE2A2EB" w14:textId="77777777" w:rsidTr="00337641">
        <w:trPr>
          <w:trHeight w:val="398"/>
        </w:trPr>
        <w:tc>
          <w:tcPr>
            <w:tcW w:w="2496" w:type="dxa"/>
          </w:tcPr>
          <w:p w14:paraId="55C3FC0F" w14:textId="77777777" w:rsidR="00606867" w:rsidRDefault="00363170" w:rsidP="00342B3F">
            <w:r>
              <w:t>Absorptiecentrum</w:t>
            </w:r>
          </w:p>
          <w:p w14:paraId="317B93CC" w14:textId="4C9D9E05" w:rsidR="00363170" w:rsidRDefault="00363170" w:rsidP="00342B3F"/>
        </w:tc>
        <w:tc>
          <w:tcPr>
            <w:tcW w:w="6852" w:type="dxa"/>
          </w:tcPr>
          <w:p w14:paraId="4958C5BE" w14:textId="77777777" w:rsidR="00606867" w:rsidRDefault="00E13799" w:rsidP="00342B3F">
            <w:r>
              <w:t xml:space="preserve">De absorptie van een molecule in functie van de </w:t>
            </w:r>
            <w:r w:rsidR="00914DA4">
              <w:t>golflengte (nm)</w:t>
            </w:r>
          </w:p>
          <w:p w14:paraId="6CE1C229" w14:textId="6D1128EF" w:rsidR="000D0404" w:rsidRDefault="000D0404" w:rsidP="00342B3F">
            <w:r>
              <w:t xml:space="preserve">Spectrum van licht waarin </w:t>
            </w:r>
            <w:r w:rsidR="00AD4D5D">
              <w:t>na het doordringen door een stof bepaalde golflengten veel sterker geabsorbeerd zijn dan de overige.</w:t>
            </w:r>
          </w:p>
        </w:tc>
      </w:tr>
      <w:tr w:rsidR="00BA7969" w14:paraId="1041AD37" w14:textId="77777777" w:rsidTr="00337641">
        <w:trPr>
          <w:trHeight w:val="416"/>
        </w:trPr>
        <w:tc>
          <w:tcPr>
            <w:tcW w:w="2496" w:type="dxa"/>
          </w:tcPr>
          <w:p w14:paraId="3090ED4F" w14:textId="429388DE" w:rsidR="00606867" w:rsidRDefault="00E54C0B" w:rsidP="00342B3F">
            <w:r>
              <w:t>Actiespectrum</w:t>
            </w:r>
          </w:p>
        </w:tc>
        <w:tc>
          <w:tcPr>
            <w:tcW w:w="6852" w:type="dxa"/>
          </w:tcPr>
          <w:p w14:paraId="265F21DD" w14:textId="77777777" w:rsidR="00606867" w:rsidRDefault="00AB19ED" w:rsidP="00342B3F">
            <w:r>
              <w:t>Tonen golflengte afhankelijkheid van fotosynthese</w:t>
            </w:r>
            <w:r w:rsidR="00F22478">
              <w:t>;</w:t>
            </w:r>
          </w:p>
          <w:p w14:paraId="42ECC4AB" w14:textId="1D879ED7" w:rsidR="00F22478" w:rsidRDefault="00F739D6" w:rsidP="00342B3F">
            <w:r>
              <w:t>Wordt verkregen door experimenteel te gaan determineren welke kleur van het licht bijdraagt aan de fotosynthese</w:t>
            </w:r>
          </w:p>
        </w:tc>
      </w:tr>
      <w:tr w:rsidR="00BA7969" w14:paraId="4024AF61" w14:textId="77777777" w:rsidTr="00337641">
        <w:trPr>
          <w:trHeight w:val="398"/>
        </w:trPr>
        <w:tc>
          <w:tcPr>
            <w:tcW w:w="2496" w:type="dxa"/>
          </w:tcPr>
          <w:p w14:paraId="429EC955" w14:textId="5D3F15DA" w:rsidR="00606867" w:rsidRDefault="00BF068D" w:rsidP="00342B3F">
            <w:r>
              <w:t>LHC</w:t>
            </w:r>
          </w:p>
        </w:tc>
        <w:tc>
          <w:tcPr>
            <w:tcW w:w="6852" w:type="dxa"/>
          </w:tcPr>
          <w:p w14:paraId="1A90C812" w14:textId="77777777" w:rsidR="00606867" w:rsidRDefault="000049CC" w:rsidP="00342B3F">
            <w:r>
              <w:t>= ‘light harvesting complex’</w:t>
            </w:r>
            <w:r w:rsidR="00CA1674">
              <w:t>, bevatten chlorofyl en caroteen</w:t>
            </w:r>
            <w:r w:rsidR="00E228D0">
              <w:t>; LHC capteert fotonen =&gt; fotosysteem (PS)</w:t>
            </w:r>
            <w:r w:rsidR="004969EC">
              <w:t>; systeem dat helpt om licht door te sluizen naar de fotosystemen</w:t>
            </w:r>
          </w:p>
          <w:p w14:paraId="2CECEA53" w14:textId="77777777" w:rsidR="00405791" w:rsidRDefault="00405791" w:rsidP="00342B3F">
            <w:r>
              <w:t>Notities:</w:t>
            </w:r>
          </w:p>
          <w:p w14:paraId="17E64939" w14:textId="77777777" w:rsidR="00405791" w:rsidRDefault="00405791" w:rsidP="00405791">
            <w:pPr>
              <w:pStyle w:val="Lijstalinea"/>
              <w:numPr>
                <w:ilvl w:val="0"/>
                <w:numId w:val="10"/>
              </w:numPr>
            </w:pPr>
            <w:r>
              <w:t>Chlorofylmoleculen zeer nauwkeurig op zn plaats gehouden</w:t>
            </w:r>
          </w:p>
          <w:p w14:paraId="7893C5BA" w14:textId="77777777" w:rsidR="00405791" w:rsidRDefault="00405791" w:rsidP="00405791">
            <w:pPr>
              <w:pStyle w:val="Lijstalinea"/>
              <w:numPr>
                <w:ilvl w:val="0"/>
                <w:numId w:val="10"/>
              </w:numPr>
            </w:pPr>
            <w:r>
              <w:t>Dit draagt bij zodat er een vlotte E-transfer kan plaatsvinden van de ene chlorofyl naar de andere chlorofyl</w:t>
            </w:r>
          </w:p>
          <w:p w14:paraId="609E9E1D" w14:textId="1E88C8EC" w:rsidR="00405791" w:rsidRDefault="00405791" w:rsidP="00342B3F">
            <w:pPr>
              <w:pStyle w:val="Lijstalinea"/>
              <w:numPr>
                <w:ilvl w:val="0"/>
                <w:numId w:val="10"/>
              </w:numPr>
            </w:pPr>
            <w:r>
              <w:t xml:space="preserve">Dus chlorofyl in positie houden ifv zo goed mogelijk E-transfer </w:t>
            </w:r>
          </w:p>
        </w:tc>
      </w:tr>
      <w:tr w:rsidR="00BA7969" w14:paraId="399363BA" w14:textId="77777777" w:rsidTr="00337641">
        <w:trPr>
          <w:trHeight w:val="398"/>
        </w:trPr>
        <w:tc>
          <w:tcPr>
            <w:tcW w:w="2496" w:type="dxa"/>
          </w:tcPr>
          <w:p w14:paraId="5A68E4D8" w14:textId="5D61F167" w:rsidR="00606867" w:rsidRDefault="00A900C2" w:rsidP="00342B3F">
            <w:r>
              <w:t xml:space="preserve">Cyclische </w:t>
            </w:r>
            <w:r w:rsidR="00365BD8">
              <w:t>foto</w:t>
            </w:r>
            <w:r>
              <w:t>fosforylering</w:t>
            </w:r>
          </w:p>
        </w:tc>
        <w:tc>
          <w:tcPr>
            <w:tcW w:w="6852" w:type="dxa"/>
          </w:tcPr>
          <w:p w14:paraId="05200CB0" w14:textId="61DB783B" w:rsidR="00606867" w:rsidRPr="00E900C3" w:rsidRDefault="002E27CF" w:rsidP="00342B3F">
            <w:r>
              <w:t>Cyclisch e- transport tussen PSI en Cyt b</w:t>
            </w:r>
            <w:r>
              <w:rPr>
                <w:vertAlign w:val="subscript"/>
              </w:rPr>
              <w:t>6</w:t>
            </w:r>
            <w:r>
              <w:t>f</w:t>
            </w:r>
            <w:r w:rsidR="00147833">
              <w:t xml:space="preserve"> </w:t>
            </w:r>
            <w:r w:rsidR="00E9769B">
              <w:t>wordt niet samengegaan met productie NADPH of O</w:t>
            </w:r>
            <w:r w:rsidR="00E9769B">
              <w:rPr>
                <w:vertAlign w:val="subscript"/>
              </w:rPr>
              <w:t>2</w:t>
            </w:r>
            <w:r w:rsidR="00E9769B">
              <w:t xml:space="preserve">, maar </w:t>
            </w:r>
            <w:r w:rsidR="008107B1">
              <w:t>wel samengegaan met</w:t>
            </w:r>
            <w:r w:rsidR="00E9769B">
              <w:t xml:space="preserve"> </w:t>
            </w:r>
            <w:r w:rsidR="00E900C3">
              <w:t>het pompen van protonen ([H</w:t>
            </w:r>
            <w:r w:rsidR="00E900C3">
              <w:rPr>
                <w:vertAlign w:val="superscript"/>
              </w:rPr>
              <w:t>+</w:t>
            </w:r>
            <w:r w:rsidR="00E900C3">
              <w:t xml:space="preserve">]) </w:t>
            </w:r>
            <w:r w:rsidR="008107B1">
              <w:t>bij</w:t>
            </w:r>
            <w:r w:rsidR="00E900C3">
              <w:t xml:space="preserve"> Cyt b</w:t>
            </w:r>
            <w:r w:rsidR="00E900C3">
              <w:rPr>
                <w:vertAlign w:val="subscript"/>
              </w:rPr>
              <w:t>6</w:t>
            </w:r>
            <w:r w:rsidR="00E900C3">
              <w:t>f</w:t>
            </w:r>
            <w:r w:rsidR="008107B1">
              <w:t xml:space="preserve"> en met de fosforylatie</w:t>
            </w:r>
            <w:r w:rsidR="006A7984">
              <w:t xml:space="preserve"> van ADP naar ATP, dit wordt de cyclische fotofosforylering genoemd.</w:t>
            </w:r>
          </w:p>
        </w:tc>
      </w:tr>
      <w:tr w:rsidR="00BA7969" w14:paraId="6EF65909" w14:textId="77777777" w:rsidTr="00337641">
        <w:trPr>
          <w:trHeight w:val="416"/>
        </w:trPr>
        <w:tc>
          <w:tcPr>
            <w:tcW w:w="2496" w:type="dxa"/>
          </w:tcPr>
          <w:p w14:paraId="66659B5A" w14:textId="0CA51F17" w:rsidR="00606867" w:rsidRDefault="008A1755" w:rsidP="008A1755">
            <w:r>
              <w:t>ATP synthase</w:t>
            </w:r>
          </w:p>
        </w:tc>
        <w:tc>
          <w:tcPr>
            <w:tcW w:w="6852" w:type="dxa"/>
          </w:tcPr>
          <w:p w14:paraId="6305C228" w14:textId="25313112" w:rsidR="00606867" w:rsidRPr="003B21EB" w:rsidRDefault="003B21EB" w:rsidP="00342B3F">
            <w:r>
              <w:t>CF</w:t>
            </w:r>
            <w:r>
              <w:rPr>
                <w:vertAlign w:val="subscript"/>
              </w:rPr>
              <w:t>0</w:t>
            </w:r>
            <w:r>
              <w:t>CF</w:t>
            </w:r>
            <w:r>
              <w:rPr>
                <w:vertAlign w:val="subscript"/>
              </w:rPr>
              <w:t>1</w:t>
            </w:r>
            <w:r w:rsidR="00B54B43">
              <w:t xml:space="preserve"> </w:t>
            </w:r>
            <w:r w:rsidR="00B54B43">
              <w:rPr>
                <w:rFonts w:cstheme="minorHAnsi"/>
              </w:rPr>
              <w:t>≈</w:t>
            </w:r>
            <w:r w:rsidR="00B54B43">
              <w:t xml:space="preserve"> mitochondriaal synthase; relatieve membraanoriëntatie identiek</w:t>
            </w:r>
          </w:p>
        </w:tc>
      </w:tr>
      <w:tr w:rsidR="00BA7969" w14:paraId="6F2ED172" w14:textId="77777777" w:rsidTr="00337641">
        <w:trPr>
          <w:trHeight w:val="398"/>
        </w:trPr>
        <w:tc>
          <w:tcPr>
            <w:tcW w:w="2496" w:type="dxa"/>
          </w:tcPr>
          <w:p w14:paraId="7BC2ACAC" w14:textId="2FAC2851" w:rsidR="00606867" w:rsidRDefault="00885834" w:rsidP="00342B3F">
            <w:r>
              <w:t>Foto-‘respiratie’</w:t>
            </w:r>
          </w:p>
        </w:tc>
        <w:tc>
          <w:tcPr>
            <w:tcW w:w="6852" w:type="dxa"/>
          </w:tcPr>
          <w:p w14:paraId="708748FF" w14:textId="77777777" w:rsidR="00606867" w:rsidRDefault="003504C6" w:rsidP="00342B3F">
            <w:r>
              <w:t>Verbruik van O</w:t>
            </w:r>
            <w:r>
              <w:rPr>
                <w:vertAlign w:val="subscript"/>
              </w:rPr>
              <w:t>2</w:t>
            </w:r>
            <w:r>
              <w:t xml:space="preserve"> en productie CO</w:t>
            </w:r>
            <w:r>
              <w:rPr>
                <w:vertAlign w:val="subscript"/>
              </w:rPr>
              <w:t>2</w:t>
            </w:r>
            <w:r>
              <w:t xml:space="preserve"> in chloroplast; gebrek specificiteit rubisco; fixatie van O</w:t>
            </w:r>
            <w:r>
              <w:rPr>
                <w:vertAlign w:val="subscript"/>
              </w:rPr>
              <w:t>2</w:t>
            </w:r>
            <w:r w:rsidR="009453B6">
              <w:t xml:space="preserve"> =&gt;2-fosfoglycolaat en 3-fosfoglyceraat; O</w:t>
            </w:r>
            <w:r w:rsidR="009453B6">
              <w:rPr>
                <w:vertAlign w:val="subscript"/>
              </w:rPr>
              <w:t>2</w:t>
            </w:r>
            <w:r w:rsidR="009453B6">
              <w:t xml:space="preserve"> fixatie bevoordeeld bij hoge temperatuur</w:t>
            </w:r>
            <w:r w:rsidR="00B47979">
              <w:t xml:space="preserve">; fotorespiratie is het resultaat van rubisco’s oxygenase activiteit </w:t>
            </w:r>
          </w:p>
          <w:p w14:paraId="65C07B82" w14:textId="77777777" w:rsidR="00E22CC9" w:rsidRDefault="00E22CC9" w:rsidP="00342B3F">
            <w:r>
              <w:t>Notities les:</w:t>
            </w:r>
          </w:p>
          <w:p w14:paraId="244F1D8B" w14:textId="77777777" w:rsidR="00E22CC9" w:rsidRDefault="00E22CC9" w:rsidP="00E22CC9">
            <w:pPr>
              <w:pStyle w:val="Lijstalinea"/>
              <w:numPr>
                <w:ilvl w:val="0"/>
                <w:numId w:val="10"/>
              </w:numPr>
            </w:pPr>
            <w:r>
              <w:t>Rubisco = lui en slordig enzyme</w:t>
            </w:r>
          </w:p>
          <w:p w14:paraId="0A2D25E1" w14:textId="77777777" w:rsidR="00E22CC9" w:rsidRDefault="00E22CC9" w:rsidP="00E22CC9">
            <w:pPr>
              <w:pStyle w:val="Lijstalinea"/>
              <w:numPr>
                <w:ilvl w:val="1"/>
                <w:numId w:val="10"/>
              </w:numPr>
            </w:pPr>
            <w:r>
              <w:lastRenderedPageBreak/>
              <w:t>Lui?</w:t>
            </w:r>
          </w:p>
          <w:p w14:paraId="0112EE0D" w14:textId="77777777" w:rsidR="00E22CC9" w:rsidRDefault="00E22CC9" w:rsidP="00E22CC9">
            <w:pPr>
              <w:pStyle w:val="Lijstalinea"/>
              <w:numPr>
                <w:ilvl w:val="2"/>
                <w:numId w:val="10"/>
              </w:numPr>
            </w:pPr>
            <w:r>
              <w:t>Capaciteit van rubisco niet vreselijk hoog 3CO2/mol*sec</w:t>
            </w:r>
          </w:p>
          <w:p w14:paraId="4E431CDF" w14:textId="77777777" w:rsidR="00E22CC9" w:rsidRDefault="00E22CC9" w:rsidP="00E22CC9">
            <w:pPr>
              <w:pStyle w:val="Lijstalinea"/>
              <w:numPr>
                <w:ilvl w:val="1"/>
                <w:numId w:val="10"/>
              </w:numPr>
            </w:pPr>
            <w:r>
              <w:t>Slordig?</w:t>
            </w:r>
          </w:p>
          <w:p w14:paraId="7FB78108" w14:textId="77777777" w:rsidR="00E22CC9" w:rsidRDefault="00E22CC9" w:rsidP="00E22CC9">
            <w:pPr>
              <w:pStyle w:val="Lijstalinea"/>
              <w:numPr>
                <w:ilvl w:val="2"/>
                <w:numId w:val="10"/>
              </w:numPr>
            </w:pPr>
            <w:r>
              <w:t>Carboxylase/oxygenase</w:t>
            </w:r>
          </w:p>
          <w:p w14:paraId="3DDE1C66" w14:textId="77777777" w:rsidR="00E22CC9" w:rsidRDefault="00E22CC9" w:rsidP="00E22CC9">
            <w:pPr>
              <w:pStyle w:val="Lijstalinea"/>
              <w:numPr>
                <w:ilvl w:val="2"/>
                <w:numId w:val="10"/>
              </w:numPr>
            </w:pPr>
            <w:r>
              <w:t>Kan zowel CO2 als O2 kan gebruiken</w:t>
            </w:r>
          </w:p>
          <w:p w14:paraId="0CF43EB6" w14:textId="77777777" w:rsidR="00E22CC9" w:rsidRDefault="00E22CC9" w:rsidP="00E22CC9">
            <w:pPr>
              <w:pStyle w:val="Lijstalinea"/>
              <w:numPr>
                <w:ilvl w:val="2"/>
                <w:numId w:val="10"/>
              </w:numPr>
            </w:pPr>
            <w:r>
              <w:t>Dit is slordig omdat het niet erg specifiek is</w:t>
            </w:r>
          </w:p>
          <w:p w14:paraId="111694CD" w14:textId="77777777" w:rsidR="00E22CC9" w:rsidRDefault="00E22CC9" w:rsidP="00E22CC9">
            <w:pPr>
              <w:pStyle w:val="Lijstalinea"/>
              <w:numPr>
                <w:ilvl w:val="2"/>
                <w:numId w:val="10"/>
              </w:numPr>
            </w:pPr>
            <w:r>
              <w:t>Hieruit gevolg: foto-‘respiratie’ (BELANGRIJKE VRAAG)</w:t>
            </w:r>
          </w:p>
          <w:p w14:paraId="2A57374B" w14:textId="77777777" w:rsidR="00E22CC9" w:rsidRDefault="00E22CC9" w:rsidP="00E22CC9">
            <w:pPr>
              <w:pStyle w:val="Lijstalinea"/>
              <w:numPr>
                <w:ilvl w:val="0"/>
                <w:numId w:val="10"/>
              </w:numPr>
            </w:pPr>
            <w:r>
              <w:t>Waarom respiratie?</w:t>
            </w:r>
          </w:p>
          <w:p w14:paraId="6EF10246" w14:textId="77777777" w:rsidR="00E22CC9" w:rsidRDefault="00E22CC9" w:rsidP="00E22CC9">
            <w:pPr>
              <w:pStyle w:val="Lijstalinea"/>
              <w:numPr>
                <w:ilvl w:val="1"/>
                <w:numId w:val="10"/>
              </w:numPr>
            </w:pPr>
            <w:r>
              <w:t>Als er O2 verbruikt wordt en CO2 wordt vrijgesteld</w:t>
            </w:r>
          </w:p>
          <w:p w14:paraId="2EF122F4" w14:textId="77777777" w:rsidR="00E22CC9" w:rsidRDefault="00E22CC9" w:rsidP="00E22CC9">
            <w:pPr>
              <w:pStyle w:val="Lijstalinea"/>
              <w:numPr>
                <w:ilvl w:val="0"/>
                <w:numId w:val="10"/>
              </w:numPr>
            </w:pPr>
            <w:r>
              <w:t>Foto-‘respiratie’: dit hele proces is gekoppeld aan fotosynthese + respiratie omwille van O2 verbruikt en CO2 vrijgesteld</w:t>
            </w:r>
          </w:p>
          <w:p w14:paraId="73D6B74A" w14:textId="77777777" w:rsidR="00E22CC9" w:rsidRDefault="00E22CC9" w:rsidP="00E22CC9">
            <w:pPr>
              <w:pStyle w:val="Lijstalinea"/>
              <w:numPr>
                <w:ilvl w:val="0"/>
                <w:numId w:val="10"/>
              </w:numPr>
            </w:pPr>
            <w:r>
              <w:t xml:space="preserve">Rubisco O2 bindt ipv CO2 </w:t>
            </w:r>
          </w:p>
          <w:p w14:paraId="0F428B1F" w14:textId="77777777" w:rsidR="00E22CC9" w:rsidRDefault="00E22CC9" w:rsidP="00E22CC9">
            <w:pPr>
              <w:pStyle w:val="Lijstalinea"/>
              <w:numPr>
                <w:ilvl w:val="1"/>
                <w:numId w:val="10"/>
              </w:numPr>
            </w:pPr>
            <w:r>
              <w:t>Enidiol vorm dat O2 bindt ipv CO2</w:t>
            </w:r>
          </w:p>
          <w:p w14:paraId="06DFD3D8" w14:textId="77777777" w:rsidR="00E22CC9" w:rsidRDefault="00E22CC9" w:rsidP="00E22CC9">
            <w:pPr>
              <w:pStyle w:val="Lijstalinea"/>
              <w:numPr>
                <w:ilvl w:val="1"/>
                <w:numId w:val="10"/>
              </w:numPr>
            </w:pPr>
            <w:r>
              <w:t>Uiteindelijk splitsing in 2 moleculen</w:t>
            </w:r>
          </w:p>
          <w:p w14:paraId="53CEC60E" w14:textId="77777777" w:rsidR="00E22CC9" w:rsidRDefault="00E22CC9" w:rsidP="00E22CC9">
            <w:pPr>
              <w:pStyle w:val="Lijstalinea"/>
              <w:numPr>
                <w:ilvl w:val="1"/>
                <w:numId w:val="10"/>
              </w:numPr>
            </w:pPr>
            <w:r>
              <w:t>De ene geen 3C vorm = waste, verlies van efficiëntie want maakt maar 1 van de 3C-suikers</w:t>
            </w:r>
          </w:p>
          <w:p w14:paraId="3E90F6F4" w14:textId="77777777" w:rsidR="00E22CC9" w:rsidRDefault="00E22CC9" w:rsidP="00E22CC9">
            <w:pPr>
              <w:pStyle w:val="Lijstalinea"/>
              <w:numPr>
                <w:ilvl w:val="0"/>
                <w:numId w:val="10"/>
              </w:numPr>
            </w:pPr>
            <w:r>
              <w:t>Belangrijk energieverlies</w:t>
            </w:r>
          </w:p>
          <w:p w14:paraId="76672CCE" w14:textId="76DF0B46" w:rsidR="00E22CC9" w:rsidRPr="009453B6" w:rsidRDefault="00E22CC9" w:rsidP="00342B3F"/>
        </w:tc>
      </w:tr>
    </w:tbl>
    <w:p w14:paraId="0674ABC3" w14:textId="1E14FABE" w:rsidR="00606867" w:rsidRPr="00606867" w:rsidRDefault="00606867" w:rsidP="00606867"/>
    <w:sectPr w:rsidR="00606867" w:rsidRPr="00606867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B9D8F7" w14:textId="77777777" w:rsidR="00406CEB" w:rsidRDefault="00406CEB" w:rsidP="001E0612">
      <w:pPr>
        <w:spacing w:after="0" w:line="240" w:lineRule="auto"/>
      </w:pPr>
      <w:r>
        <w:separator/>
      </w:r>
    </w:p>
  </w:endnote>
  <w:endnote w:type="continuationSeparator" w:id="0">
    <w:p w14:paraId="36E0DA2E" w14:textId="77777777" w:rsidR="00406CEB" w:rsidRDefault="00406CEB" w:rsidP="001E0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inanummer"/>
      </w:rPr>
      <w:id w:val="1029369442"/>
      <w:docPartObj>
        <w:docPartGallery w:val="Page Numbers (Bottom of Page)"/>
        <w:docPartUnique/>
      </w:docPartObj>
    </w:sdtPr>
    <w:sdtContent>
      <w:p w14:paraId="16774C0E" w14:textId="0E9C5673" w:rsidR="00BE6570" w:rsidRDefault="00BE6570" w:rsidP="008B077F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end"/>
        </w:r>
      </w:p>
    </w:sdtContent>
  </w:sdt>
  <w:p w14:paraId="78B8FA30" w14:textId="77777777" w:rsidR="001E0612" w:rsidRDefault="001E0612" w:rsidP="00BE6570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inanummer"/>
      </w:rPr>
      <w:id w:val="-139278476"/>
      <w:docPartObj>
        <w:docPartGallery w:val="Page Numbers (Bottom of Page)"/>
        <w:docPartUnique/>
      </w:docPartObj>
    </w:sdtPr>
    <w:sdtContent>
      <w:p w14:paraId="4C51B96B" w14:textId="0B7127AB" w:rsidR="00BE6570" w:rsidRDefault="00BE6570" w:rsidP="008B077F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separate"/>
        </w:r>
        <w:r>
          <w:rPr>
            <w:rStyle w:val="Paginanummer"/>
            <w:noProof/>
          </w:rPr>
          <w:t>1</w:t>
        </w:r>
        <w:r>
          <w:rPr>
            <w:rStyle w:val="Paginanummer"/>
          </w:rPr>
          <w:fldChar w:fldCharType="end"/>
        </w:r>
      </w:p>
    </w:sdtContent>
  </w:sdt>
  <w:p w14:paraId="51E2AD10" w14:textId="77777777" w:rsidR="001E0612" w:rsidRDefault="001E0612" w:rsidP="00BE6570">
    <w:pPr>
      <w:pStyle w:val="Voetteks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AD015" w14:textId="77777777" w:rsidR="001E0612" w:rsidRDefault="001E0612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F84000" w14:textId="77777777" w:rsidR="00406CEB" w:rsidRDefault="00406CEB" w:rsidP="001E0612">
      <w:pPr>
        <w:spacing w:after="0" w:line="240" w:lineRule="auto"/>
      </w:pPr>
      <w:r>
        <w:separator/>
      </w:r>
    </w:p>
  </w:footnote>
  <w:footnote w:type="continuationSeparator" w:id="0">
    <w:p w14:paraId="4AB1305E" w14:textId="77777777" w:rsidR="00406CEB" w:rsidRDefault="00406CEB" w:rsidP="001E0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1B27AB" w14:textId="77777777" w:rsidR="001E0612" w:rsidRDefault="001E0612">
    <w:pPr>
      <w:pStyle w:val="Kopteks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223260" w14:textId="77777777" w:rsidR="001E0612" w:rsidRDefault="001E0612">
    <w:pPr>
      <w:pStyle w:val="Kopteks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6AF7D" w14:textId="77777777" w:rsidR="001E0612" w:rsidRDefault="001E0612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44E6D"/>
    <w:multiLevelType w:val="hybridMultilevel"/>
    <w:tmpl w:val="ECB0C570"/>
    <w:lvl w:ilvl="0" w:tplc="18861F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9D977BF"/>
    <w:multiLevelType w:val="multilevel"/>
    <w:tmpl w:val="E39A146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44414333"/>
    <w:multiLevelType w:val="hybridMultilevel"/>
    <w:tmpl w:val="2900418E"/>
    <w:lvl w:ilvl="0" w:tplc="EDC65862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79B53B0"/>
    <w:multiLevelType w:val="hybridMultilevel"/>
    <w:tmpl w:val="AF282766"/>
    <w:lvl w:ilvl="0" w:tplc="0813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7F1150"/>
    <w:multiLevelType w:val="hybridMultilevel"/>
    <w:tmpl w:val="7BB44E30"/>
    <w:lvl w:ilvl="0" w:tplc="C484AE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DD1F9F"/>
    <w:multiLevelType w:val="hybridMultilevel"/>
    <w:tmpl w:val="0770B8D2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F338FA"/>
    <w:multiLevelType w:val="multilevel"/>
    <w:tmpl w:val="0813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523615B7"/>
    <w:multiLevelType w:val="hybridMultilevel"/>
    <w:tmpl w:val="A1D287B2"/>
    <w:lvl w:ilvl="0" w:tplc="85DE03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A13032"/>
    <w:multiLevelType w:val="multilevel"/>
    <w:tmpl w:val="0813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588400F3"/>
    <w:multiLevelType w:val="hybridMultilevel"/>
    <w:tmpl w:val="52A4D12E"/>
    <w:lvl w:ilvl="0" w:tplc="E2EAD0B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2"/>
  </w:num>
  <w:num w:numId="4">
    <w:abstractNumId w:val="5"/>
  </w:num>
  <w:num w:numId="5">
    <w:abstractNumId w:val="6"/>
  </w:num>
  <w:num w:numId="6">
    <w:abstractNumId w:val="4"/>
  </w:num>
  <w:num w:numId="7">
    <w:abstractNumId w:val="8"/>
  </w:num>
  <w:num w:numId="8">
    <w:abstractNumId w:val="1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867"/>
    <w:rsid w:val="0000036E"/>
    <w:rsid w:val="000049CC"/>
    <w:rsid w:val="00007BC8"/>
    <w:rsid w:val="00011DA6"/>
    <w:rsid w:val="00036E60"/>
    <w:rsid w:val="00055732"/>
    <w:rsid w:val="00056318"/>
    <w:rsid w:val="000566E7"/>
    <w:rsid w:val="0005716A"/>
    <w:rsid w:val="000629AF"/>
    <w:rsid w:val="000650B1"/>
    <w:rsid w:val="00071B78"/>
    <w:rsid w:val="0007283C"/>
    <w:rsid w:val="00074A5D"/>
    <w:rsid w:val="00076D2C"/>
    <w:rsid w:val="0008135F"/>
    <w:rsid w:val="00081D52"/>
    <w:rsid w:val="00092FF1"/>
    <w:rsid w:val="000C36CA"/>
    <w:rsid w:val="000C5566"/>
    <w:rsid w:val="000D0404"/>
    <w:rsid w:val="000D1D6F"/>
    <w:rsid w:val="000D4AA2"/>
    <w:rsid w:val="000E19A7"/>
    <w:rsid w:val="000E3A18"/>
    <w:rsid w:val="00103E80"/>
    <w:rsid w:val="00106A43"/>
    <w:rsid w:val="00106AA4"/>
    <w:rsid w:val="00112431"/>
    <w:rsid w:val="00121CC9"/>
    <w:rsid w:val="0013021C"/>
    <w:rsid w:val="001341C7"/>
    <w:rsid w:val="00134855"/>
    <w:rsid w:val="001401D5"/>
    <w:rsid w:val="00147833"/>
    <w:rsid w:val="00150A7B"/>
    <w:rsid w:val="0015243B"/>
    <w:rsid w:val="00160D38"/>
    <w:rsid w:val="001618C3"/>
    <w:rsid w:val="00164677"/>
    <w:rsid w:val="00166B15"/>
    <w:rsid w:val="00167F6D"/>
    <w:rsid w:val="00177F71"/>
    <w:rsid w:val="0018027A"/>
    <w:rsid w:val="001856EF"/>
    <w:rsid w:val="00186E97"/>
    <w:rsid w:val="001A529D"/>
    <w:rsid w:val="001B0088"/>
    <w:rsid w:val="001C5C9A"/>
    <w:rsid w:val="001D0751"/>
    <w:rsid w:val="001D0964"/>
    <w:rsid w:val="001D0C04"/>
    <w:rsid w:val="001D5F58"/>
    <w:rsid w:val="001E0612"/>
    <w:rsid w:val="001E5117"/>
    <w:rsid w:val="001E6B7D"/>
    <w:rsid w:val="001E7D81"/>
    <w:rsid w:val="001E7E8A"/>
    <w:rsid w:val="001F04B3"/>
    <w:rsid w:val="00201C0A"/>
    <w:rsid w:val="00206E83"/>
    <w:rsid w:val="00210E22"/>
    <w:rsid w:val="00227EAD"/>
    <w:rsid w:val="00232325"/>
    <w:rsid w:val="002513D1"/>
    <w:rsid w:val="00274519"/>
    <w:rsid w:val="002757C7"/>
    <w:rsid w:val="00283379"/>
    <w:rsid w:val="00294DFF"/>
    <w:rsid w:val="00296606"/>
    <w:rsid w:val="002A0DF8"/>
    <w:rsid w:val="002A4EE8"/>
    <w:rsid w:val="002B3168"/>
    <w:rsid w:val="002B3B52"/>
    <w:rsid w:val="002C26EA"/>
    <w:rsid w:val="002C4201"/>
    <w:rsid w:val="002C4AFD"/>
    <w:rsid w:val="002C66EE"/>
    <w:rsid w:val="002D1448"/>
    <w:rsid w:val="002E27CF"/>
    <w:rsid w:val="002E7BC5"/>
    <w:rsid w:val="002F51F6"/>
    <w:rsid w:val="002F6BB6"/>
    <w:rsid w:val="00306D2E"/>
    <w:rsid w:val="00306D75"/>
    <w:rsid w:val="003131D8"/>
    <w:rsid w:val="003263AF"/>
    <w:rsid w:val="00330F5D"/>
    <w:rsid w:val="003313F3"/>
    <w:rsid w:val="003347A7"/>
    <w:rsid w:val="00337641"/>
    <w:rsid w:val="003504C6"/>
    <w:rsid w:val="00360708"/>
    <w:rsid w:val="00363170"/>
    <w:rsid w:val="00365BD8"/>
    <w:rsid w:val="0036776D"/>
    <w:rsid w:val="00370DB7"/>
    <w:rsid w:val="0039720F"/>
    <w:rsid w:val="003A3370"/>
    <w:rsid w:val="003A6B3F"/>
    <w:rsid w:val="003A7B4F"/>
    <w:rsid w:val="003B21EB"/>
    <w:rsid w:val="003B4F46"/>
    <w:rsid w:val="003C040A"/>
    <w:rsid w:val="003C28F5"/>
    <w:rsid w:val="003C598C"/>
    <w:rsid w:val="003D0499"/>
    <w:rsid w:val="003D2610"/>
    <w:rsid w:val="003D64DD"/>
    <w:rsid w:val="003E02B9"/>
    <w:rsid w:val="003F004B"/>
    <w:rsid w:val="003F35FE"/>
    <w:rsid w:val="003F54CB"/>
    <w:rsid w:val="003F5C2E"/>
    <w:rsid w:val="00405791"/>
    <w:rsid w:val="00406CEB"/>
    <w:rsid w:val="0040792F"/>
    <w:rsid w:val="00407E7B"/>
    <w:rsid w:val="00413D72"/>
    <w:rsid w:val="00413EF2"/>
    <w:rsid w:val="00421C16"/>
    <w:rsid w:val="0042406C"/>
    <w:rsid w:val="00441698"/>
    <w:rsid w:val="00445F4D"/>
    <w:rsid w:val="00456512"/>
    <w:rsid w:val="004609F9"/>
    <w:rsid w:val="00462134"/>
    <w:rsid w:val="0047030D"/>
    <w:rsid w:val="00480F56"/>
    <w:rsid w:val="00485847"/>
    <w:rsid w:val="00485D64"/>
    <w:rsid w:val="004868FB"/>
    <w:rsid w:val="00493CB6"/>
    <w:rsid w:val="004969EC"/>
    <w:rsid w:val="00496A95"/>
    <w:rsid w:val="004A040C"/>
    <w:rsid w:val="004A4DEC"/>
    <w:rsid w:val="004A623D"/>
    <w:rsid w:val="004B7C49"/>
    <w:rsid w:val="004C2421"/>
    <w:rsid w:val="004C406B"/>
    <w:rsid w:val="004D3E14"/>
    <w:rsid w:val="004D5570"/>
    <w:rsid w:val="004E29EE"/>
    <w:rsid w:val="004E5418"/>
    <w:rsid w:val="0050085A"/>
    <w:rsid w:val="005128C4"/>
    <w:rsid w:val="005160E2"/>
    <w:rsid w:val="00526AB9"/>
    <w:rsid w:val="005273DC"/>
    <w:rsid w:val="00533564"/>
    <w:rsid w:val="00552589"/>
    <w:rsid w:val="0056465B"/>
    <w:rsid w:val="005669CA"/>
    <w:rsid w:val="0057032E"/>
    <w:rsid w:val="005721CB"/>
    <w:rsid w:val="00577E17"/>
    <w:rsid w:val="0058379F"/>
    <w:rsid w:val="005A4C76"/>
    <w:rsid w:val="005B64CB"/>
    <w:rsid w:val="005C0269"/>
    <w:rsid w:val="005D426D"/>
    <w:rsid w:val="005E0BE0"/>
    <w:rsid w:val="005E3D18"/>
    <w:rsid w:val="005F0894"/>
    <w:rsid w:val="005F3AB9"/>
    <w:rsid w:val="005F7E16"/>
    <w:rsid w:val="00606867"/>
    <w:rsid w:val="00612B4F"/>
    <w:rsid w:val="006216BA"/>
    <w:rsid w:val="00631891"/>
    <w:rsid w:val="006351B0"/>
    <w:rsid w:val="0066236C"/>
    <w:rsid w:val="006636F2"/>
    <w:rsid w:val="006928CF"/>
    <w:rsid w:val="006A28F6"/>
    <w:rsid w:val="006A3F68"/>
    <w:rsid w:val="006A604B"/>
    <w:rsid w:val="006A74A0"/>
    <w:rsid w:val="006A7984"/>
    <w:rsid w:val="006D018B"/>
    <w:rsid w:val="006D0BAB"/>
    <w:rsid w:val="006D4C77"/>
    <w:rsid w:val="006E4B0D"/>
    <w:rsid w:val="006F1ADC"/>
    <w:rsid w:val="006F3866"/>
    <w:rsid w:val="007073EA"/>
    <w:rsid w:val="00711A5C"/>
    <w:rsid w:val="00712CFF"/>
    <w:rsid w:val="0071317D"/>
    <w:rsid w:val="007216B5"/>
    <w:rsid w:val="007346B3"/>
    <w:rsid w:val="00744C57"/>
    <w:rsid w:val="00761378"/>
    <w:rsid w:val="007618CC"/>
    <w:rsid w:val="00767908"/>
    <w:rsid w:val="007744BD"/>
    <w:rsid w:val="007768BE"/>
    <w:rsid w:val="007815E1"/>
    <w:rsid w:val="00783ED4"/>
    <w:rsid w:val="0078476E"/>
    <w:rsid w:val="007920E2"/>
    <w:rsid w:val="007A2A69"/>
    <w:rsid w:val="007A42F3"/>
    <w:rsid w:val="007B25C2"/>
    <w:rsid w:val="007C0A04"/>
    <w:rsid w:val="007C1C9B"/>
    <w:rsid w:val="007C3251"/>
    <w:rsid w:val="007E1378"/>
    <w:rsid w:val="007E77D3"/>
    <w:rsid w:val="00804DD2"/>
    <w:rsid w:val="008107B1"/>
    <w:rsid w:val="008157A6"/>
    <w:rsid w:val="00831AF2"/>
    <w:rsid w:val="00837817"/>
    <w:rsid w:val="00837FC8"/>
    <w:rsid w:val="008467B4"/>
    <w:rsid w:val="00850B81"/>
    <w:rsid w:val="0085679C"/>
    <w:rsid w:val="008633F7"/>
    <w:rsid w:val="00864A4C"/>
    <w:rsid w:val="00865EF2"/>
    <w:rsid w:val="00866804"/>
    <w:rsid w:val="00884825"/>
    <w:rsid w:val="00885834"/>
    <w:rsid w:val="0089068E"/>
    <w:rsid w:val="00896F72"/>
    <w:rsid w:val="008A1755"/>
    <w:rsid w:val="008B1483"/>
    <w:rsid w:val="008B669A"/>
    <w:rsid w:val="008B6A69"/>
    <w:rsid w:val="008C14A0"/>
    <w:rsid w:val="008C20CB"/>
    <w:rsid w:val="008D65E6"/>
    <w:rsid w:val="008E6471"/>
    <w:rsid w:val="008F2632"/>
    <w:rsid w:val="008F661D"/>
    <w:rsid w:val="0090098A"/>
    <w:rsid w:val="009010D3"/>
    <w:rsid w:val="00901E5A"/>
    <w:rsid w:val="00914DA4"/>
    <w:rsid w:val="00920E8B"/>
    <w:rsid w:val="00923C78"/>
    <w:rsid w:val="00934CE8"/>
    <w:rsid w:val="00940493"/>
    <w:rsid w:val="00940747"/>
    <w:rsid w:val="00941351"/>
    <w:rsid w:val="009425DA"/>
    <w:rsid w:val="009453B6"/>
    <w:rsid w:val="00963F53"/>
    <w:rsid w:val="00964FA2"/>
    <w:rsid w:val="0097000E"/>
    <w:rsid w:val="00972AA0"/>
    <w:rsid w:val="0098566E"/>
    <w:rsid w:val="009A4324"/>
    <w:rsid w:val="009C3A1F"/>
    <w:rsid w:val="009C4CF1"/>
    <w:rsid w:val="009E20AD"/>
    <w:rsid w:val="009F46C0"/>
    <w:rsid w:val="00A10308"/>
    <w:rsid w:val="00A1324F"/>
    <w:rsid w:val="00A20ADC"/>
    <w:rsid w:val="00A254CF"/>
    <w:rsid w:val="00A27933"/>
    <w:rsid w:val="00A35FB8"/>
    <w:rsid w:val="00A5440E"/>
    <w:rsid w:val="00A70AC0"/>
    <w:rsid w:val="00A7396E"/>
    <w:rsid w:val="00A855A3"/>
    <w:rsid w:val="00A8766E"/>
    <w:rsid w:val="00A900C2"/>
    <w:rsid w:val="00A937DD"/>
    <w:rsid w:val="00A967C4"/>
    <w:rsid w:val="00AA3EB0"/>
    <w:rsid w:val="00AB19ED"/>
    <w:rsid w:val="00AC28FD"/>
    <w:rsid w:val="00AC54F6"/>
    <w:rsid w:val="00AD08F5"/>
    <w:rsid w:val="00AD4D5D"/>
    <w:rsid w:val="00AE3DCF"/>
    <w:rsid w:val="00B031CD"/>
    <w:rsid w:val="00B06268"/>
    <w:rsid w:val="00B16A18"/>
    <w:rsid w:val="00B20F89"/>
    <w:rsid w:val="00B2142A"/>
    <w:rsid w:val="00B2535B"/>
    <w:rsid w:val="00B37E07"/>
    <w:rsid w:val="00B47979"/>
    <w:rsid w:val="00B517AB"/>
    <w:rsid w:val="00B51EDB"/>
    <w:rsid w:val="00B54B43"/>
    <w:rsid w:val="00B65A31"/>
    <w:rsid w:val="00B660E1"/>
    <w:rsid w:val="00B66B5B"/>
    <w:rsid w:val="00B672DA"/>
    <w:rsid w:val="00B83065"/>
    <w:rsid w:val="00B91302"/>
    <w:rsid w:val="00B91996"/>
    <w:rsid w:val="00B92BA0"/>
    <w:rsid w:val="00BA7969"/>
    <w:rsid w:val="00BA7EEC"/>
    <w:rsid w:val="00BB130A"/>
    <w:rsid w:val="00BC0347"/>
    <w:rsid w:val="00BC0E23"/>
    <w:rsid w:val="00BC2520"/>
    <w:rsid w:val="00BE2C88"/>
    <w:rsid w:val="00BE5060"/>
    <w:rsid w:val="00BE5AD1"/>
    <w:rsid w:val="00BE6570"/>
    <w:rsid w:val="00BF068D"/>
    <w:rsid w:val="00BF321C"/>
    <w:rsid w:val="00BF4BCE"/>
    <w:rsid w:val="00C0616D"/>
    <w:rsid w:val="00C115B8"/>
    <w:rsid w:val="00C1579A"/>
    <w:rsid w:val="00C4636D"/>
    <w:rsid w:val="00C77CFC"/>
    <w:rsid w:val="00C825DA"/>
    <w:rsid w:val="00C85AC1"/>
    <w:rsid w:val="00C86EDF"/>
    <w:rsid w:val="00C9052E"/>
    <w:rsid w:val="00C9756F"/>
    <w:rsid w:val="00CA1674"/>
    <w:rsid w:val="00CA2B7C"/>
    <w:rsid w:val="00CB21CF"/>
    <w:rsid w:val="00CC48EA"/>
    <w:rsid w:val="00CC496D"/>
    <w:rsid w:val="00CD7B8B"/>
    <w:rsid w:val="00CE6EA4"/>
    <w:rsid w:val="00D00A08"/>
    <w:rsid w:val="00D018F7"/>
    <w:rsid w:val="00D073B2"/>
    <w:rsid w:val="00D232B9"/>
    <w:rsid w:val="00D36823"/>
    <w:rsid w:val="00D57347"/>
    <w:rsid w:val="00D66408"/>
    <w:rsid w:val="00D66F2A"/>
    <w:rsid w:val="00D731DE"/>
    <w:rsid w:val="00D8340E"/>
    <w:rsid w:val="00D85681"/>
    <w:rsid w:val="00DC3740"/>
    <w:rsid w:val="00DD52E4"/>
    <w:rsid w:val="00DD606B"/>
    <w:rsid w:val="00DD62C3"/>
    <w:rsid w:val="00DD746A"/>
    <w:rsid w:val="00DE010B"/>
    <w:rsid w:val="00DE0E89"/>
    <w:rsid w:val="00DF7E6A"/>
    <w:rsid w:val="00E13799"/>
    <w:rsid w:val="00E14CCD"/>
    <w:rsid w:val="00E22348"/>
    <w:rsid w:val="00E228D0"/>
    <w:rsid w:val="00E22CC9"/>
    <w:rsid w:val="00E23F12"/>
    <w:rsid w:val="00E310D2"/>
    <w:rsid w:val="00E316FD"/>
    <w:rsid w:val="00E37D30"/>
    <w:rsid w:val="00E436AC"/>
    <w:rsid w:val="00E46005"/>
    <w:rsid w:val="00E54087"/>
    <w:rsid w:val="00E54C0B"/>
    <w:rsid w:val="00E6161B"/>
    <w:rsid w:val="00E75399"/>
    <w:rsid w:val="00E75ECD"/>
    <w:rsid w:val="00E76A38"/>
    <w:rsid w:val="00E900C3"/>
    <w:rsid w:val="00E9100B"/>
    <w:rsid w:val="00E92353"/>
    <w:rsid w:val="00E94105"/>
    <w:rsid w:val="00E9769B"/>
    <w:rsid w:val="00EA3361"/>
    <w:rsid w:val="00EA4B6D"/>
    <w:rsid w:val="00ED1915"/>
    <w:rsid w:val="00ED2BC1"/>
    <w:rsid w:val="00ED2CD7"/>
    <w:rsid w:val="00EE195D"/>
    <w:rsid w:val="00EE48D1"/>
    <w:rsid w:val="00F01E24"/>
    <w:rsid w:val="00F060CA"/>
    <w:rsid w:val="00F10CA3"/>
    <w:rsid w:val="00F14EA3"/>
    <w:rsid w:val="00F22478"/>
    <w:rsid w:val="00F272BB"/>
    <w:rsid w:val="00F34E88"/>
    <w:rsid w:val="00F374E8"/>
    <w:rsid w:val="00F52771"/>
    <w:rsid w:val="00F52F68"/>
    <w:rsid w:val="00F604A0"/>
    <w:rsid w:val="00F71813"/>
    <w:rsid w:val="00F739D6"/>
    <w:rsid w:val="00F7739F"/>
    <w:rsid w:val="00F81387"/>
    <w:rsid w:val="00F85420"/>
    <w:rsid w:val="00F863D4"/>
    <w:rsid w:val="00F97DE3"/>
    <w:rsid w:val="00FA22C8"/>
    <w:rsid w:val="00FA7D3B"/>
    <w:rsid w:val="00FB3290"/>
    <w:rsid w:val="00FB7A02"/>
    <w:rsid w:val="00FC0B7E"/>
    <w:rsid w:val="00FE16C7"/>
    <w:rsid w:val="00FE2BD7"/>
    <w:rsid w:val="00FE3703"/>
    <w:rsid w:val="00FE6DE0"/>
    <w:rsid w:val="00FF1337"/>
    <w:rsid w:val="00FF62ED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424F6B"/>
  <w15:chartTrackingRefBased/>
  <w15:docId w15:val="{817E3D9B-2778-489E-8788-5C39AA716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60686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6068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elraster">
    <w:name w:val="Table Grid"/>
    <w:basedOn w:val="Standaardtabel"/>
    <w:uiPriority w:val="39"/>
    <w:rsid w:val="006068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vantijdelijkeaanduiding">
    <w:name w:val="Placeholder Text"/>
    <w:basedOn w:val="Standaardalinea-lettertype"/>
    <w:uiPriority w:val="99"/>
    <w:semiHidden/>
    <w:rsid w:val="00106AA4"/>
    <w:rPr>
      <w:color w:val="808080"/>
    </w:rPr>
  </w:style>
  <w:style w:type="paragraph" w:styleId="Lijstalinea">
    <w:name w:val="List Paragraph"/>
    <w:basedOn w:val="Standaard"/>
    <w:uiPriority w:val="34"/>
    <w:qFormat/>
    <w:rsid w:val="00BE5060"/>
    <w:pPr>
      <w:ind w:left="720"/>
      <w:contextualSpacing/>
    </w:pPr>
  </w:style>
  <w:style w:type="paragraph" w:styleId="Koptekst">
    <w:name w:val="header"/>
    <w:basedOn w:val="Standaard"/>
    <w:link w:val="KoptekstChar"/>
    <w:uiPriority w:val="99"/>
    <w:unhideWhenUsed/>
    <w:rsid w:val="001E06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1E0612"/>
  </w:style>
  <w:style w:type="paragraph" w:styleId="Voettekst">
    <w:name w:val="footer"/>
    <w:basedOn w:val="Standaard"/>
    <w:link w:val="VoettekstChar"/>
    <w:uiPriority w:val="99"/>
    <w:unhideWhenUsed/>
    <w:rsid w:val="001E06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1E0612"/>
  </w:style>
  <w:style w:type="character" w:styleId="Paginanummer">
    <w:name w:val="page number"/>
    <w:basedOn w:val="Standaardalinea-lettertype"/>
    <w:uiPriority w:val="99"/>
    <w:semiHidden/>
    <w:unhideWhenUsed/>
    <w:rsid w:val="00BE65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5BF44A-3A70-1B48-8ABD-4A5641D42B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3099</Words>
  <Characters>17049</Characters>
  <Application>Microsoft Office Word</Application>
  <DocSecurity>0</DocSecurity>
  <Lines>142</Lines>
  <Paragraphs>40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 Possemiers</dc:creator>
  <cp:keywords/>
  <dc:description/>
  <cp:lastModifiedBy>juliet van haudt</cp:lastModifiedBy>
  <cp:revision>403</cp:revision>
  <dcterms:created xsi:type="dcterms:W3CDTF">2020-07-19T14:11:00Z</dcterms:created>
  <dcterms:modified xsi:type="dcterms:W3CDTF">2020-09-27T11:35:00Z</dcterms:modified>
</cp:coreProperties>
</file>